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14732431"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ac61422a-29c7-4a5a-957e-10d44a9a8bf8" w:id="1"/>
      <w:r>
        <w:rPr>
          <w:rFonts w:ascii="Times New Roman" w:hAnsi="Times New Roman"/>
          <w:b/>
          <w:i w:val="false"/>
          <w:color w:val="000000"/>
          <w:sz w:val="28"/>
        </w:rPr>
        <w:t>Министерство образования Тверской области</w:t>
      </w:r>
      <w:bookmarkEnd w:id="1"/>
      <w:r>
        <w:rPr>
          <w:rFonts w:ascii="Times New Roman" w:hAnsi="Times New Roman"/>
          <w:b/>
          <w:i w:val="false"/>
          <w:color w:val="000000"/>
          <w:sz w:val="28"/>
        </w:rPr>
        <w:t xml:space="preserve"> </w:t>
      </w:r>
    </w:p>
    <w:p>
      <w:pPr>
        <w:spacing w:before="0" w:after="0" w:line="408"/>
        <w:ind w:left="120"/>
        <w:jc w:val="center"/>
      </w:pPr>
      <w:bookmarkStart w:name="999bf644-f3de-4153-a38b-a44d917c4aaf" w:id="2"/>
      <w:r>
        <w:rPr>
          <w:rFonts w:ascii="Times New Roman" w:hAnsi="Times New Roman"/>
          <w:b/>
          <w:i w:val="false"/>
          <w:color w:val="000000"/>
          <w:sz w:val="28"/>
        </w:rPr>
        <w:t>Управления образования администрации города Торжок</w:t>
      </w:r>
      <w:bookmarkEnd w:id="2"/>
    </w:p>
    <w:p>
      <w:pPr>
        <w:spacing w:before="0" w:after="0" w:line="408"/>
        <w:ind w:left="120"/>
        <w:jc w:val="center"/>
      </w:pPr>
      <w:r>
        <w:rPr>
          <w:rFonts w:ascii="Times New Roman" w:hAnsi="Times New Roman"/>
          <w:b/>
          <w:i w:val="false"/>
          <w:color w:val="000000"/>
          <w:sz w:val="28"/>
        </w:rPr>
        <w:t>МБОУ СОШ №3</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E2220E" w:rsidR="00C53FFE" w:rsidTr="000D4161" w14:paraId="26A8C608" w14:textId="77777777">
        <w:tc>
          <w:tcPr>
            <w:tcW w:w="3114" w:type="dxa"/>
          </w:tcPr>
          <w:p w:rsidRPr="0040209D" w:rsidR="00C53FFE" w:rsidP="000D4161" w:rsidRDefault="00C53FFE" w14:paraId="1C4917E0" w14:textId="77777777">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РАССМОТРЕНО</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методическим объединением учителей физической культуры</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Протокол № 1↵</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30</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августа</w:t>
            </w:r>
            <w:proofErr w:type="spellStart"/>
            <w:proofErr w:type="gram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rPr>
              <w:t xml:space="preserve">  </w:t>
            </w:r>
            <w:proofErr w:type="gramEnd"/>
            <w:r>
              <w:rPr>
                <w:rFonts w:ascii="Times New Roman" w:hAnsi="Times New Roman" w:eastAsia="Times New Roman"/>
                <w:color w:val="000000"/>
                <w:sz w:val="24"/>
                <w:szCs w:val="24"/>
              </w:rPr>
              <w:t xml:space="preserve"> </w:t>
            </w:r>
            <w:r w:rsidRPr="004E6975">
              <w:rPr>
                <w:rFonts w:ascii="Times New Roman" w:hAnsi="Times New Roman" w:eastAsia="Times New Roman"/>
                <w:color w:val="000000"/>
                <w:sz w:val="24"/>
                <w:szCs w:val="24"/>
                <w:lang w:val="ru-RU"/>
              </w:rPr>
              <w:t>2023</w:t>
            </w:r>
            <w:proofErr w:type="spellStart"/>
            <w:r>
              <w:rPr>
                <w:rFonts w:ascii="Times New Roman" w:hAnsi="Times New Roman" w:eastAsia="Times New Roman"/>
                <w:color w:val="000000"/>
                <w:sz w:val="24"/>
                <w:szCs w:val="24"/>
              </w:rPr>
            </w:r>
            <w:proofErr w:type="spellEnd"/>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785AC6EA" w14:textId="77777777">
            <w:pPr>
              <w:autoSpaceDE w:val="false"/>
              <w:autoSpaceDN w:val="false"/>
              <w:spacing w:after="120"/>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СОГЛАСОВАНО</w:t>
            </w:r>
          </w:p>
          <w:p w:rsidRPr="008944ED" w:rsidR="004E6975" w:rsidP="004E6975" w:rsidRDefault="004E6975" w14:paraId="5A426C1A" w14:textId="616ED2BB">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Заместитель директора по УВР</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4E6975" w:rsidP="004E6975" w:rsidRDefault="004E6975" w14:paraId="413A0D31"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6B18F248" w14:textId="5EF4DBA4">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Болгова А.А.</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4E6975" w:rsidP="004E6975" w:rsidRDefault="004E6975" w14:paraId="37139A0F" w14:textId="0F5E1330">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Протокол №1</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30</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августа</w:t>
            </w:r>
            <w:proofErr w:type="spellStart"/>
            <w:proofErr w:type="gram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 xml:space="preserve"> </w:t>
            </w:r>
            <w:proofErr w:type="gramEnd"/>
            <w:r w:rsidRPr="004E6975">
              <w:rPr>
                <w:rFonts w:ascii="Times New Roman" w:hAnsi="Times New Roman" w:eastAsia="Times New Roman"/>
                <w:color w:val="000000"/>
                <w:sz w:val="24"/>
                <w:szCs w:val="24"/>
                <w:lang w:val="ru-RU"/>
              </w:rPr>
              <w:t>2023</w:t>
            </w:r>
            <w:proofErr w:type="spellStart"/>
            <w:r>
              <w:rPr>
                <w:rFonts w:ascii="Times New Roman" w:hAnsi="Times New Roman" w:eastAsia="Times New Roman"/>
                <w:color w:val="000000"/>
                <w:sz w:val="24"/>
                <w:szCs w:val="24"/>
              </w:rPr>
            </w:r>
            <w:proofErr w:type="spellEnd"/>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0770E67C">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УТВЕРЖДЕНО</w:t>
            </w:r>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Директор МБОУ СОШ №3</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Клачкова А.Л.</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0E6D86" w:rsidP="000E6D86" w:rsidRDefault="008944ED" w14:paraId="5114A36D" w14:textId="100F0751">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Приказа №1</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31</w:t>
            </w:r>
            <w:proofErr w:type="spellStart"/>
            <w:r w:rsidR="00E9175A">
              <w:rPr>
                <w:rFonts w:ascii="Times New Roman" w:hAnsi="Times New Roman" w:eastAsia="Times New Roman"/>
                <w:color w:val="000000"/>
                <w:sz w:val="24"/>
                <w:szCs w:val="24"/>
              </w:rPr>
            </w:r>
            <w:proofErr w:type="spellEnd"/>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августа</w:t>
            </w:r>
            <w:proofErr w:type="spellStart"/>
            <w:proofErr w:type="gramStart"/>
            <w:r w:rsidR="00344265">
              <w:rPr>
                <w:rFonts w:ascii="Times New Roman" w:hAnsi="Times New Roman" w:eastAsia="Times New Roman"/>
                <w:color w:val="000000"/>
                <w:sz w:val="24"/>
                <w:szCs w:val="24"/>
              </w:rPr>
            </w:r>
            <w:proofErr w:type="spellEnd"/>
            <w:r w:rsidRPr="00344265" w:rsid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proofErr w:type="gramEnd"/>
            <w:r w:rsidRPr="004E6975" w:rsidR="00344265">
              <w:rPr>
                <w:rFonts w:ascii="Times New Roman" w:hAnsi="Times New Roman" w:eastAsia="Times New Roman"/>
                <w:color w:val="000000"/>
                <w:sz w:val="24"/>
                <w:szCs w:val="24"/>
                <w:lang w:val="ru-RU"/>
              </w:rPr>
              <w:t>2023</w:t>
            </w:r>
            <w:proofErr w:type="spellStart"/>
            <w:r w:rsidR="00344265">
              <w:rPr>
                <w:rFonts w:ascii="Times New Roman" w:hAnsi="Times New Roman" w:eastAsia="Times New Roman"/>
                <w:color w:val="000000"/>
                <w:sz w:val="24"/>
                <w:szCs w:val="24"/>
              </w:rPr>
            </w:r>
            <w:proofErr w:type="spellEnd"/>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1998468)</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«Физическая культура»</w:t>
      </w:r>
    </w:p>
    <w:p>
      <w:pPr>
        <w:spacing w:before="0" w:after="0" w:line="408"/>
        <w:ind w:left="120"/>
        <w:jc w:val="center"/>
      </w:pPr>
      <w:r>
        <w:rPr>
          <w:rFonts w:ascii="Times New Roman" w:hAnsi="Times New Roman"/>
          <w:b w:val="false"/>
          <w:i w:val="false"/>
          <w:color w:val="000000"/>
          <w:sz w:val="28"/>
        </w:rPr>
        <w:t xml:space="preserve">для обучающихся 5 </w:t>
      </w:r>
      <w:r>
        <w:rPr>
          <w:rFonts w:ascii="Times New Roman" w:hAnsi="Times New Roman"/>
          <w:b w:val="false"/>
          <w:i w:val="false"/>
          <w:color w:val="000000"/>
          <w:sz w:val="28"/>
        </w:rPr>
        <w:t>–</w:t>
      </w:r>
      <w:r>
        <w:rPr>
          <w:rFonts w:ascii="Times New Roman" w:hAnsi="Times New Roman"/>
          <w:b w:val="false"/>
          <w:i w:val="false"/>
          <w:color w:val="000000"/>
          <w:sz w:val="28"/>
        </w:rPr>
        <w:t xml:space="preserve"> 9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a138e01f-71ee-4195-a132-95a500e7f996" w:id="3"/>
      <w:r>
        <w:rPr>
          <w:rFonts w:ascii="Times New Roman" w:hAnsi="Times New Roman"/>
          <w:b/>
          <w:i w:val="false"/>
          <w:color w:val="000000"/>
          <w:sz w:val="28"/>
        </w:rPr>
        <w:t>г. Торжок</w:t>
      </w:r>
      <w:bookmarkEnd w:id="3"/>
      <w:r>
        <w:rPr>
          <w:rFonts w:ascii="Times New Roman" w:hAnsi="Times New Roman"/>
          <w:b/>
          <w:i w:val="false"/>
          <w:color w:val="000000"/>
          <w:sz w:val="28"/>
        </w:rPr>
        <w:t xml:space="preserve"> </w:t>
      </w:r>
      <w:bookmarkStart w:name="a612539e-b3c8-455e-88a4-bebacddb4762" w:id="4"/>
      <w:r>
        <w:rPr>
          <w:rFonts w:ascii="Times New Roman" w:hAnsi="Times New Roman"/>
          <w:b/>
          <w:i w:val="false"/>
          <w:color w:val="000000"/>
          <w:sz w:val="28"/>
        </w:rPr>
        <w:t>2023 - 2024</w:t>
      </w:r>
      <w:bookmarkEnd w:id="4"/>
    </w:p>
    <w:p>
      <w:pPr>
        <w:spacing w:before="0" w:after="0"/>
        <w:ind w:left="120"/>
        <w:jc w:val="left"/>
      </w:pPr>
    </w:p>
    <w:bookmarkStart w:name="block-14732431" w:id="5"/>
    <w:p>
      <w:pPr>
        <w:sectPr>
          <w:pgSz w:w="11906" w:h="16383" w:orient="portrait"/>
        </w:sectPr>
      </w:pPr>
    </w:p>
    <w:bookmarkEnd w:id="5"/>
    <w:bookmarkEnd w:id="0"/>
    <w:bookmarkStart w:name="block-14732432" w:id="6"/>
    <w:p>
      <w:pPr>
        <w:spacing w:before="0" w:after="0" w:line="264"/>
        <w:ind w:left="120"/>
        <w:jc w:val="both"/>
      </w:pPr>
      <w:r>
        <w:rPr>
          <w:rFonts w:ascii="Times New Roman" w:hAnsi="Times New Roman"/>
          <w:b/>
          <w:i w:val="false"/>
          <w:color w:val="000000"/>
          <w:sz w:val="28"/>
        </w:rPr>
        <w:t>ПОЯСНИТЕЛЬНАЯ ЗАПИСКА</w:t>
      </w:r>
    </w:p>
    <w:p>
      <w:pPr>
        <w:spacing w:before="0" w:after="0" w:line="264"/>
        <w:ind w:left="120"/>
        <w:jc w:val="both"/>
      </w:pPr>
    </w:p>
    <w:p>
      <w:pPr>
        <w:spacing w:before="0" w:after="0"/>
        <w:ind w:left="120"/>
        <w:jc w:val="left"/>
      </w:pPr>
    </w:p>
    <w:p>
      <w:pPr>
        <w:spacing w:before="0" w:after="0" w:line="264"/>
        <w:ind w:firstLine="600"/>
        <w:jc w:val="both"/>
      </w:pPr>
      <w:r>
        <w:rPr>
          <w:rFonts w:ascii="Times New Roman" w:hAnsi="Times New Roman"/>
          <w:b w:val="false"/>
          <w:i w:val="false"/>
          <w:color w:val="000000"/>
          <w:sz w:val="28"/>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pPr>
        <w:spacing w:before="0" w:after="0"/>
        <w:ind w:left="120"/>
        <w:jc w:val="both"/>
      </w:pPr>
    </w:p>
    <w:p>
      <w:pPr>
        <w:spacing w:before="0" w:after="0"/>
        <w:ind w:firstLine="600"/>
        <w:jc w:val="both"/>
      </w:pPr>
      <w:r>
        <w:rPr>
          <w:rFonts w:ascii="Times New Roman" w:hAnsi="Times New Roman"/>
          <w:b w:val="false"/>
          <w:i w:val="false"/>
          <w:color w:val="000000"/>
          <w:sz w:val="28"/>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pPr>
        <w:spacing w:before="0" w:after="0"/>
        <w:ind w:left="120"/>
        <w:jc w:val="both"/>
      </w:pPr>
    </w:p>
    <w:p>
      <w:pPr>
        <w:spacing w:before="0" w:after="0"/>
        <w:ind w:firstLine="600"/>
        <w:jc w:val="both"/>
      </w:pPr>
      <w:r>
        <w:rPr>
          <w:rFonts w:ascii="Times New Roman" w:hAnsi="Times New Roman"/>
          <w:b w:val="false"/>
          <w:i w:val="false"/>
          <w:color w:val="000000"/>
          <w:sz w:val="28"/>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pPr>
        <w:spacing w:before="0" w:after="0"/>
        <w:ind w:left="120"/>
        <w:jc w:val="both"/>
      </w:pPr>
    </w:p>
    <w:p>
      <w:pPr>
        <w:spacing w:before="0" w:after="0"/>
        <w:ind w:firstLine="600"/>
        <w:jc w:val="both"/>
      </w:pPr>
      <w:r>
        <w:rPr>
          <w:rFonts w:ascii="Times New Roman" w:hAnsi="Times New Roman"/>
          <w:b w:val="false"/>
          <w:i w:val="false"/>
          <w:color w:val="000000"/>
          <w:sz w:val="28"/>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pPr>
        <w:spacing w:before="0" w:after="0"/>
        <w:ind w:left="120"/>
        <w:jc w:val="both"/>
      </w:pPr>
    </w:p>
    <w:p>
      <w:pPr>
        <w:spacing w:before="0" w:after="0"/>
        <w:ind w:firstLine="600"/>
        <w:jc w:val="both"/>
      </w:pPr>
      <w:r>
        <w:rPr>
          <w:rFonts w:ascii="Times New Roman" w:hAnsi="Times New Roman"/>
          <w:b w:val="false"/>
          <w:i w:val="false"/>
          <w:color w:val="000000"/>
          <w:sz w:val="28"/>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pPr>
        <w:spacing w:before="0" w:after="0"/>
        <w:ind w:left="120"/>
        <w:jc w:val="both"/>
      </w:pPr>
    </w:p>
    <w:p>
      <w:pPr>
        <w:spacing w:before="0" w:after="0"/>
        <w:ind w:firstLine="600"/>
        <w:jc w:val="both"/>
      </w:pPr>
      <w:r>
        <w:rPr>
          <w:rFonts w:ascii="Times New Roman" w:hAnsi="Times New Roman"/>
          <w:b w:val="false"/>
          <w:i w:val="false"/>
          <w:color w:val="000000"/>
          <w:sz w:val="28"/>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pPr>
        <w:spacing w:before="0" w:after="0"/>
        <w:ind w:left="120"/>
        <w:jc w:val="both"/>
      </w:pPr>
    </w:p>
    <w:p>
      <w:pPr>
        <w:spacing w:before="0" w:after="0"/>
        <w:ind w:firstLine="600"/>
        <w:jc w:val="both"/>
      </w:pPr>
      <w:r>
        <w:rPr>
          <w:rFonts w:ascii="Times New Roman" w:hAnsi="Times New Roman"/>
          <w:b w:val="false"/>
          <w:i w:val="false"/>
          <w:color w:val="000000"/>
          <w:sz w:val="28"/>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pPr>
        <w:spacing w:before="0" w:after="0"/>
        <w:ind w:left="120"/>
        <w:jc w:val="both"/>
      </w:pPr>
    </w:p>
    <w:p>
      <w:pPr>
        <w:spacing w:before="0" w:after="0"/>
        <w:ind w:firstLine="600"/>
        <w:jc w:val="both"/>
      </w:pPr>
      <w:r>
        <w:rPr>
          <w:rFonts w:ascii="Times New Roman" w:hAnsi="Times New Roman"/>
          <w:b w:val="false"/>
          <w:i w:val="false"/>
          <w:color w:val="000000"/>
          <w:sz w:val="28"/>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pPr>
        <w:spacing w:before="0" w:after="0"/>
        <w:ind w:left="120"/>
        <w:jc w:val="both"/>
      </w:pPr>
    </w:p>
    <w:p>
      <w:pPr>
        <w:spacing w:before="0" w:after="0"/>
        <w:ind w:firstLine="600"/>
        <w:jc w:val="both"/>
      </w:pPr>
      <w:r>
        <w:rPr>
          <w:rFonts w:ascii="Times New Roman" w:hAnsi="Times New Roman"/>
          <w:b w:val="false"/>
          <w:i w:val="false"/>
          <w:color w:val="000000"/>
          <w:sz w:val="28"/>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pPr>
        <w:spacing w:before="0" w:after="0"/>
        <w:ind w:left="120"/>
        <w:jc w:val="both"/>
      </w:pPr>
    </w:p>
    <w:p>
      <w:pPr>
        <w:spacing w:before="0" w:after="0"/>
        <w:ind w:firstLine="600"/>
        <w:jc w:val="both"/>
      </w:pPr>
      <w:r>
        <w:rPr>
          <w:rFonts w:ascii="Times New Roman" w:hAnsi="Times New Roman"/>
          <w:b w:val="false"/>
          <w:i w:val="false"/>
          <w:color w:val="000000"/>
          <w:sz w:val="28"/>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pPr>
        <w:spacing w:before="0" w:after="0"/>
        <w:ind w:left="120"/>
        <w:jc w:val="both"/>
      </w:pPr>
    </w:p>
    <w:p>
      <w:pPr>
        <w:spacing w:before="0" w:after="0"/>
        <w:ind w:firstLine="600"/>
        <w:jc w:val="both"/>
      </w:pPr>
      <w:r>
        <w:rPr>
          <w:rFonts w:ascii="Times New Roman" w:hAnsi="Times New Roman"/>
          <w:b w:val="false"/>
          <w:i w:val="false"/>
          <w:color w:val="000000"/>
          <w:sz w:val="28"/>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pPr>
        <w:spacing w:before="0" w:after="0"/>
        <w:ind w:left="120"/>
        <w:jc w:val="both"/>
      </w:pPr>
    </w:p>
    <w:p>
      <w:pPr>
        <w:spacing w:before="0" w:after="0"/>
        <w:ind w:firstLine="600"/>
        <w:jc w:val="both"/>
      </w:pPr>
      <w:r>
        <w:rPr>
          <w:rFonts w:ascii="Times New Roman" w:hAnsi="Times New Roman"/>
          <w:b w:val="false"/>
          <w:i w:val="false"/>
          <w:color w:val="000000"/>
          <w:sz w:val="28"/>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pPr>
        <w:spacing w:before="0" w:after="0"/>
        <w:ind w:left="120"/>
        <w:jc w:val="both"/>
      </w:pPr>
    </w:p>
    <w:p>
      <w:pPr>
        <w:spacing w:before="0" w:after="0"/>
        <w:ind w:firstLine="600"/>
        <w:jc w:val="both"/>
      </w:pPr>
      <w:r>
        <w:rPr>
          <w:rFonts w:ascii="Times New Roman" w:hAnsi="Times New Roman"/>
          <w:b w:val="false"/>
          <w:i w:val="false"/>
          <w:color w:val="000000"/>
          <w:sz w:val="28"/>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pPr>
        <w:spacing w:before="0" w:after="0"/>
        <w:ind w:firstLine="600"/>
        <w:jc w:val="both"/>
      </w:pPr>
      <w:bookmarkStart w:name="10bad217-7d99-408e-b09f-86f4333d94ae" w:id="7"/>
      <w:r>
        <w:rPr>
          <w:rFonts w:ascii="Times New Roman" w:hAnsi="Times New Roman"/>
          <w:b w:val="false"/>
          <w:i w:val="false"/>
          <w:color w:val="000000"/>
          <w:sz w:val="28"/>
        </w:rPr>
        <w:t>Общее число часов, рекомендованных для изучения физической культуры на уровне основного общего образования, – 510 часов: в 5 классе – 102 часа (3 часа в неделю), в 6 классе – 102 часа (3 часа в неделю), в 7 классе – 102 часа (3 часа в неделю), в 8 классе – 102 часа (3 часа в неделю), в 9 классе – 102 часа (3 часа в неделю). На модульный блок «Базовая физическая подготовка» отводится 150 часов из общего числа (1 час в неделю в каждом классе).</w:t>
      </w:r>
      <w:bookmarkEnd w:id="7"/>
    </w:p>
    <w:p>
      <w:pPr>
        <w:spacing w:before="0" w:after="0"/>
        <w:ind w:left="120"/>
        <w:jc w:val="both"/>
      </w:pPr>
    </w:p>
    <w:p>
      <w:pPr>
        <w:spacing w:before="0" w:after="0"/>
        <w:ind w:left="120"/>
        <w:jc w:val="both"/>
      </w:pPr>
    </w:p>
    <w:p>
      <w:pPr>
        <w:spacing w:before="0" w:after="0" w:line="264"/>
        <w:ind w:left="120"/>
        <w:jc w:val="both"/>
      </w:pPr>
    </w:p>
    <w:bookmarkStart w:name="block-14732432" w:id="8"/>
    <w:p>
      <w:pPr>
        <w:sectPr>
          <w:pgSz w:w="11906" w:h="16383" w:orient="portrait"/>
        </w:sectPr>
      </w:pPr>
    </w:p>
    <w:bookmarkEnd w:id="8"/>
    <w:bookmarkEnd w:id="6"/>
    <w:bookmarkStart w:name="block-14732427" w:id="9"/>
    <w:p>
      <w:pPr>
        <w:spacing w:before="0" w:after="0" w:line="264"/>
        <w:ind w:left="120"/>
        <w:jc w:val="both"/>
      </w:pPr>
      <w:r>
        <w:rPr>
          <w:rFonts w:ascii="Times New Roman" w:hAnsi="Times New Roman"/>
          <w:b/>
          <w:i w:val="false"/>
          <w:color w:val="000000"/>
          <w:sz w:val="28"/>
        </w:rPr>
        <w:t>СОДЕРЖАНИЕ УЧЕБНОГО ПРЕДМЕТА</w:t>
      </w:r>
    </w:p>
    <w:p>
      <w:pPr>
        <w:spacing w:before="0" w:after="0" w:line="264"/>
        <w:ind w:left="120"/>
        <w:jc w:val="both"/>
      </w:pPr>
    </w:p>
    <w:p>
      <w:pPr>
        <w:spacing w:before="0" w:after="0" w:line="264"/>
        <w:ind w:left="120"/>
        <w:jc w:val="both"/>
      </w:pPr>
      <w:bookmarkStart w:name="_Toc137567697" w:id="10"/>
      <w:bookmarkEnd w:id="10"/>
      <w:r>
        <w:rPr>
          <w:rFonts w:ascii="Times New Roman" w:hAnsi="Times New Roman"/>
          <w:b/>
          <w:i w:val="false"/>
          <w:color w:val="000000"/>
          <w:sz w:val="28"/>
        </w:rPr>
        <w:t>5 КЛАСС</w:t>
      </w:r>
    </w:p>
    <w:p>
      <w:pPr>
        <w:spacing w:before="0" w:after="0" w:line="264"/>
        <w:ind w:firstLine="600"/>
        <w:jc w:val="both"/>
      </w:pPr>
      <w:r>
        <w:rPr>
          <w:rFonts w:ascii="Times New Roman" w:hAnsi="Times New Roman"/>
          <w:b/>
          <w:i/>
          <w:color w:val="000000"/>
          <w:sz w:val="28"/>
        </w:rPr>
        <w:t>Знания о физической культуре.</w:t>
      </w:r>
    </w:p>
    <w:p>
      <w:pPr>
        <w:spacing w:before="0" w:after="0" w:line="264"/>
        <w:ind w:firstLine="600"/>
        <w:jc w:val="both"/>
      </w:pPr>
      <w:r>
        <w:rPr>
          <w:rFonts w:ascii="Times New Roman" w:hAnsi="Times New Roman"/>
          <w:b w:val="false"/>
          <w:i w:val="false"/>
          <w:color w:val="000000"/>
          <w:sz w:val="28"/>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pPr>
        <w:spacing w:before="0" w:after="0" w:line="264"/>
        <w:ind w:firstLine="600"/>
        <w:jc w:val="both"/>
      </w:pPr>
      <w:r>
        <w:rPr>
          <w:rFonts w:ascii="Times New Roman" w:hAnsi="Times New Roman"/>
          <w:b w:val="false"/>
          <w:i w:val="false"/>
          <w:color w:val="000000"/>
          <w:sz w:val="28"/>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pPr>
        <w:spacing w:before="0" w:after="0" w:line="264"/>
        <w:ind w:firstLine="600"/>
        <w:jc w:val="both"/>
      </w:pPr>
      <w:r>
        <w:rPr>
          <w:rFonts w:ascii="Times New Roman" w:hAnsi="Times New Roman"/>
          <w:b w:val="false"/>
          <w:i w:val="false"/>
          <w:color w:val="000000"/>
          <w:sz w:val="28"/>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pPr>
        <w:spacing w:before="0" w:after="0" w:line="264"/>
        <w:ind w:firstLine="600"/>
        <w:jc w:val="both"/>
      </w:pPr>
      <w:r>
        <w:rPr>
          <w:rFonts w:ascii="Times New Roman" w:hAnsi="Times New Roman"/>
          <w:b/>
          <w:i/>
          <w:color w:val="000000"/>
          <w:sz w:val="28"/>
        </w:rPr>
        <w:t>Способы самостоятельной деятельности.</w:t>
      </w:r>
    </w:p>
    <w:p>
      <w:pPr>
        <w:spacing w:before="0" w:after="0" w:line="264"/>
        <w:ind w:firstLine="600"/>
        <w:jc w:val="both"/>
      </w:pPr>
      <w:r>
        <w:rPr>
          <w:rFonts w:ascii="Times New Roman" w:hAnsi="Times New Roman"/>
          <w:b w:val="false"/>
          <w:i w:val="false"/>
          <w:color w:val="000000"/>
          <w:sz w:val="28"/>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pPr>
        <w:spacing w:before="0" w:after="0" w:line="264"/>
        <w:ind w:firstLine="600"/>
        <w:jc w:val="both"/>
      </w:pPr>
      <w:r>
        <w:rPr>
          <w:rFonts w:ascii="Times New Roman" w:hAnsi="Times New Roman"/>
          <w:b w:val="false"/>
          <w:i w:val="false"/>
          <w:color w:val="000000"/>
          <w:sz w:val="28"/>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pPr>
        <w:spacing w:before="0" w:after="0" w:line="264"/>
        <w:ind w:firstLine="600"/>
        <w:jc w:val="both"/>
      </w:pPr>
      <w:r>
        <w:rPr>
          <w:rFonts w:ascii="Times New Roman" w:hAnsi="Times New Roman"/>
          <w:b w:val="false"/>
          <w:i w:val="false"/>
          <w:color w:val="000000"/>
          <w:sz w:val="28"/>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pPr>
        <w:spacing w:before="0" w:after="0" w:line="264"/>
        <w:ind w:firstLine="600"/>
        <w:jc w:val="both"/>
      </w:pPr>
      <w:r>
        <w:rPr>
          <w:rFonts w:ascii="Times New Roman" w:hAnsi="Times New Roman"/>
          <w:b w:val="false"/>
          <w:i w:val="false"/>
          <w:color w:val="000000"/>
          <w:sz w:val="28"/>
        </w:rPr>
        <w:t>Оценивание состояния организма в покое и после физической нагрузки в процессе самостоятельных занятий физической культуры и спортом.</w:t>
      </w:r>
    </w:p>
    <w:p>
      <w:pPr>
        <w:spacing w:before="0" w:after="0" w:line="264"/>
        <w:ind w:firstLine="600"/>
        <w:jc w:val="both"/>
      </w:pPr>
      <w:r>
        <w:rPr>
          <w:rFonts w:ascii="Times New Roman" w:hAnsi="Times New Roman"/>
          <w:b w:val="false"/>
          <w:i w:val="false"/>
          <w:color w:val="000000"/>
          <w:sz w:val="28"/>
        </w:rPr>
        <w:t>Составление дневника физической культуры.</w:t>
      </w:r>
    </w:p>
    <w:p>
      <w:pPr>
        <w:spacing w:before="0" w:after="0" w:line="264"/>
        <w:ind w:firstLine="600"/>
        <w:jc w:val="both"/>
      </w:pPr>
      <w:r>
        <w:rPr>
          <w:rFonts w:ascii="Times New Roman" w:hAnsi="Times New Roman"/>
          <w:b/>
          <w:i/>
          <w:color w:val="000000"/>
          <w:sz w:val="28"/>
        </w:rPr>
        <w:t>Физическое совершенствование.</w:t>
      </w:r>
    </w:p>
    <w:p>
      <w:pPr>
        <w:spacing w:before="0" w:after="0" w:line="264"/>
        <w:ind w:firstLine="600"/>
        <w:jc w:val="both"/>
      </w:pPr>
      <w:r>
        <w:rPr>
          <w:rFonts w:ascii="Times New Roman" w:hAnsi="Times New Roman"/>
          <w:b w:val="false"/>
          <w:i/>
          <w:color w:val="000000"/>
          <w:sz w:val="28"/>
        </w:rPr>
        <w:t>Физкультурно-оздоровительная деятельность.</w:t>
      </w:r>
    </w:p>
    <w:p>
      <w:pPr>
        <w:spacing w:before="0" w:after="0" w:line="264"/>
        <w:ind w:firstLine="600"/>
        <w:jc w:val="both"/>
      </w:pPr>
      <w:r>
        <w:rPr>
          <w:rFonts w:ascii="Times New Roman" w:hAnsi="Times New Roman"/>
          <w:b w:val="false"/>
          <w:i w:val="false"/>
          <w:color w:val="000000"/>
          <w:sz w:val="28"/>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pPr>
        <w:spacing w:before="0" w:after="0" w:line="264"/>
        <w:ind w:firstLine="600"/>
        <w:jc w:val="both"/>
      </w:pPr>
      <w:r>
        <w:rPr>
          <w:rFonts w:ascii="Times New Roman" w:hAnsi="Times New Roman"/>
          <w:b w:val="false"/>
          <w:i/>
          <w:color w:val="000000"/>
          <w:sz w:val="28"/>
        </w:rPr>
        <w:t>Спортивно-оздоровительная деятельность.</w:t>
      </w:r>
    </w:p>
    <w:p>
      <w:pPr>
        <w:spacing w:before="0" w:after="0" w:line="264"/>
        <w:ind w:firstLine="600"/>
        <w:jc w:val="both"/>
      </w:pPr>
      <w:r>
        <w:rPr>
          <w:rFonts w:ascii="Times New Roman" w:hAnsi="Times New Roman"/>
          <w:b w:val="false"/>
          <w:i w:val="false"/>
          <w:color w:val="000000"/>
          <w:sz w:val="28"/>
        </w:rPr>
        <w:t>Роль и значение спортивно-оздоровительной деятельности в здоровом образе жизни современного человека.</w:t>
      </w:r>
    </w:p>
    <w:p>
      <w:pPr>
        <w:spacing w:before="0" w:after="0" w:line="264"/>
        <w:ind w:firstLine="600"/>
        <w:jc w:val="both"/>
      </w:pPr>
      <w:r>
        <w:rPr>
          <w:rFonts w:ascii="Times New Roman" w:hAnsi="Times New Roman"/>
          <w:b w:val="false"/>
          <w:i w:val="false"/>
          <w:color w:val="000000"/>
          <w:sz w:val="28"/>
        </w:rPr>
        <w:t>Модуль «Гимнастика».</w:t>
      </w:r>
    </w:p>
    <w:p>
      <w:pPr>
        <w:spacing w:before="0" w:after="0" w:line="264"/>
        <w:ind w:firstLine="600"/>
        <w:jc w:val="both"/>
      </w:pPr>
      <w:r>
        <w:rPr>
          <w:rFonts w:ascii="Times New Roman" w:hAnsi="Times New Roman"/>
          <w:b w:val="false"/>
          <w:i w:val="false"/>
          <w:color w:val="000000"/>
          <w:sz w:val="28"/>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pPr>
        <w:spacing w:before="0" w:after="0" w:line="264"/>
        <w:ind w:firstLine="600"/>
        <w:jc w:val="both"/>
      </w:pPr>
      <w:r>
        <w:rPr>
          <w:rFonts w:ascii="Times New Roman" w:hAnsi="Times New Roman"/>
          <w:b w:val="false"/>
          <w:i w:val="false"/>
          <w:color w:val="000000"/>
          <w:sz w:val="28"/>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pPr>
        <w:spacing w:before="0" w:after="0" w:line="264"/>
        <w:ind w:firstLine="600"/>
        <w:jc w:val="both"/>
      </w:pPr>
      <w:r>
        <w:rPr>
          <w:rFonts w:ascii="Times New Roman" w:hAnsi="Times New Roman"/>
          <w:b w:val="false"/>
          <w:i w:val="false"/>
          <w:color w:val="000000"/>
          <w:sz w:val="28"/>
        </w:rPr>
        <w:t>Модуль «Лёгкая атлетика».</w:t>
      </w:r>
    </w:p>
    <w:p>
      <w:pPr>
        <w:spacing w:before="0" w:after="0" w:line="264"/>
        <w:ind w:firstLine="600"/>
        <w:jc w:val="both"/>
      </w:pPr>
      <w:r>
        <w:rPr>
          <w:rFonts w:ascii="Times New Roman" w:hAnsi="Times New Roman"/>
          <w:b w:val="false"/>
          <w:i w:val="false"/>
          <w:color w:val="000000"/>
          <w:sz w:val="28"/>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pPr>
        <w:spacing w:before="0" w:after="0" w:line="264"/>
        <w:ind w:firstLine="600"/>
        <w:jc w:val="both"/>
      </w:pPr>
      <w:r>
        <w:rPr>
          <w:rFonts w:ascii="Times New Roman" w:hAnsi="Times New Roman"/>
          <w:b w:val="false"/>
          <w:i w:val="false"/>
          <w:color w:val="000000"/>
          <w:sz w:val="28"/>
        </w:rPr>
        <w:t>Метание малого мяча с места в вертикальную неподвижную мишень, метание малого мяча на дальность с трёх шагов разбега.</w:t>
      </w:r>
    </w:p>
    <w:p>
      <w:pPr>
        <w:spacing w:before="0" w:after="0" w:line="264"/>
        <w:ind w:firstLine="600"/>
        <w:jc w:val="both"/>
      </w:pPr>
      <w:r>
        <w:rPr>
          <w:rFonts w:ascii="Times New Roman" w:hAnsi="Times New Roman"/>
          <w:b w:val="false"/>
          <w:i w:val="false"/>
          <w:color w:val="000000"/>
          <w:sz w:val="28"/>
        </w:rPr>
        <w:t>Модуль «Зимние виды спорта».</w:t>
      </w:r>
    </w:p>
    <w:p>
      <w:pPr>
        <w:spacing w:before="0" w:after="0" w:line="264"/>
        <w:ind w:firstLine="600"/>
        <w:jc w:val="both"/>
      </w:pPr>
      <w:r>
        <w:rPr>
          <w:rFonts w:ascii="Times New Roman" w:hAnsi="Times New Roman"/>
          <w:b w:val="false"/>
          <w:i w:val="false"/>
          <w:color w:val="000000"/>
          <w:sz w:val="28"/>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pPr>
        <w:spacing w:before="0" w:after="0" w:line="264"/>
        <w:ind w:firstLine="600"/>
        <w:jc w:val="both"/>
      </w:pPr>
      <w:r>
        <w:rPr>
          <w:rFonts w:ascii="Times New Roman" w:hAnsi="Times New Roman"/>
          <w:b w:val="false"/>
          <w:i w:val="false"/>
          <w:color w:val="000000"/>
          <w:sz w:val="28"/>
        </w:rPr>
        <w:t>Модуль «Спортивные игры».</w:t>
      </w:r>
    </w:p>
    <w:p>
      <w:pPr>
        <w:spacing w:before="0" w:after="0" w:line="264"/>
        <w:ind w:firstLine="600"/>
        <w:jc w:val="both"/>
      </w:pPr>
      <w:r>
        <w:rPr>
          <w:rFonts w:ascii="Times New Roman" w:hAnsi="Times New Roman"/>
          <w:b w:val="false"/>
          <w:i w:val="false"/>
          <w:color w:val="000000"/>
          <w:sz w:val="28"/>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pPr>
        <w:spacing w:before="0" w:after="0" w:line="264"/>
        <w:ind w:firstLine="600"/>
        <w:jc w:val="both"/>
      </w:pPr>
      <w:r>
        <w:rPr>
          <w:rFonts w:ascii="Times New Roman" w:hAnsi="Times New Roman"/>
          <w:b w:val="false"/>
          <w:i w:val="false"/>
          <w:color w:val="000000"/>
          <w:sz w:val="28"/>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pPr>
        <w:spacing w:before="0" w:after="0" w:line="264"/>
        <w:ind w:firstLine="600"/>
        <w:jc w:val="both"/>
      </w:pPr>
      <w:r>
        <w:rPr>
          <w:rFonts w:ascii="Times New Roman" w:hAnsi="Times New Roman"/>
          <w:b w:val="false"/>
          <w:i w:val="false"/>
          <w:color w:val="000000"/>
          <w:sz w:val="28"/>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pPr>
        <w:spacing w:before="0" w:after="0" w:line="264"/>
        <w:ind w:firstLine="600"/>
        <w:jc w:val="both"/>
      </w:pPr>
      <w:r>
        <w:rPr>
          <w:rFonts w:ascii="Times New Roman" w:hAnsi="Times New Roman"/>
          <w:b w:val="false"/>
          <w:i w:val="false"/>
          <w:color w:val="000000"/>
          <w:sz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pPr>
        <w:spacing w:before="0" w:after="0" w:line="264"/>
        <w:ind w:firstLine="600"/>
        <w:jc w:val="both"/>
      </w:pPr>
      <w:r>
        <w:rPr>
          <w:rFonts w:ascii="Times New Roman" w:hAnsi="Times New Roman"/>
          <w:b w:val="false"/>
          <w:i w:val="false"/>
          <w:color w:val="000000"/>
          <w:sz w:val="28"/>
        </w:rPr>
        <w:t>Модуль «Спорт».</w:t>
      </w:r>
    </w:p>
    <w:p>
      <w:pPr>
        <w:spacing w:before="0" w:after="0" w:line="264"/>
        <w:ind w:firstLine="600"/>
        <w:jc w:val="both"/>
      </w:pPr>
      <w:r>
        <w:rPr>
          <w:rFonts w:ascii="Times New Roman" w:hAnsi="Times New Roman"/>
          <w:b w:val="false"/>
          <w:i w:val="false"/>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pPr>
        <w:spacing w:before="0" w:after="0"/>
        <w:ind w:left="120"/>
        <w:jc w:val="left"/>
      </w:pPr>
      <w:bookmarkStart w:name="_Toc137567698" w:id="11"/>
      <w:bookmarkEnd w:id="11"/>
    </w:p>
    <w:p>
      <w:pPr>
        <w:spacing w:before="0" w:after="0"/>
        <w:ind w:left="120"/>
        <w:jc w:val="left"/>
      </w:pPr>
    </w:p>
    <w:p>
      <w:pPr>
        <w:spacing w:before="0" w:after="0"/>
        <w:ind w:left="120"/>
        <w:jc w:val="left"/>
      </w:pPr>
      <w:r>
        <w:rPr>
          <w:rFonts w:ascii="Times New Roman" w:hAnsi="Times New Roman"/>
          <w:b/>
          <w:i w:val="false"/>
          <w:color w:val="000000"/>
          <w:sz w:val="28"/>
        </w:rPr>
        <w:t>6 КЛАСС</w:t>
      </w:r>
    </w:p>
    <w:p>
      <w:pPr>
        <w:spacing w:before="0" w:after="0" w:line="264"/>
        <w:ind w:firstLine="600"/>
        <w:jc w:val="both"/>
      </w:pPr>
      <w:r>
        <w:rPr>
          <w:rFonts w:ascii="Times New Roman" w:hAnsi="Times New Roman"/>
          <w:b/>
          <w:i/>
          <w:color w:val="000000"/>
          <w:sz w:val="28"/>
        </w:rPr>
        <w:t>Знания о физической культуре.</w:t>
      </w:r>
    </w:p>
    <w:p>
      <w:pPr>
        <w:spacing w:before="0" w:after="0" w:line="264"/>
        <w:ind w:firstLine="600"/>
        <w:jc w:val="both"/>
      </w:pPr>
      <w:r>
        <w:rPr>
          <w:rFonts w:ascii="Times New Roman" w:hAnsi="Times New Roman"/>
          <w:b w:val="false"/>
          <w:i w:val="false"/>
          <w:color w:val="000000"/>
          <w:sz w:val="28"/>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pPr>
        <w:spacing w:before="0" w:after="0" w:line="264"/>
        <w:ind w:firstLine="600"/>
        <w:jc w:val="both"/>
      </w:pPr>
      <w:r>
        <w:rPr>
          <w:rFonts w:ascii="Times New Roman" w:hAnsi="Times New Roman"/>
          <w:b/>
          <w:i/>
          <w:color w:val="000000"/>
          <w:sz w:val="28"/>
        </w:rPr>
        <w:t>Способы самостоятельной деятельности.</w:t>
      </w:r>
    </w:p>
    <w:p>
      <w:pPr>
        <w:spacing w:before="0" w:after="0" w:line="264"/>
        <w:ind w:firstLine="600"/>
        <w:jc w:val="both"/>
      </w:pPr>
      <w:r>
        <w:rPr>
          <w:rFonts w:ascii="Times New Roman" w:hAnsi="Times New Roman"/>
          <w:b w:val="false"/>
          <w:i w:val="false"/>
          <w:color w:val="000000"/>
          <w:sz w:val="28"/>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pPr>
        <w:spacing w:before="0" w:after="0" w:line="264"/>
        <w:ind w:firstLine="600"/>
        <w:jc w:val="both"/>
      </w:pPr>
      <w:r>
        <w:rPr>
          <w:rFonts w:ascii="Times New Roman" w:hAnsi="Times New Roman"/>
          <w:b w:val="false"/>
          <w:i w:val="false"/>
          <w:color w:val="000000"/>
          <w:sz w:val="28"/>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pPr>
        <w:spacing w:before="0" w:after="0" w:line="264"/>
        <w:ind w:firstLine="600"/>
        <w:jc w:val="both"/>
      </w:pPr>
      <w:r>
        <w:rPr>
          <w:rFonts w:ascii="Times New Roman" w:hAnsi="Times New Roman"/>
          <w:b w:val="false"/>
          <w:i w:val="false"/>
          <w:color w:val="000000"/>
          <w:sz w:val="28"/>
        </w:rPr>
        <w:t>Правила и способы составления плана самостоятельных занятий физической подготовкой.</w:t>
      </w:r>
    </w:p>
    <w:p>
      <w:pPr>
        <w:spacing w:before="0" w:after="0" w:line="264"/>
        <w:ind w:firstLine="600"/>
        <w:jc w:val="both"/>
      </w:pPr>
      <w:r>
        <w:rPr>
          <w:rFonts w:ascii="Times New Roman" w:hAnsi="Times New Roman"/>
          <w:b/>
          <w:i/>
          <w:color w:val="000000"/>
          <w:sz w:val="28"/>
        </w:rPr>
        <w:t>Физическое совершенствование.</w:t>
      </w:r>
    </w:p>
    <w:p>
      <w:pPr>
        <w:spacing w:before="0" w:after="0" w:line="264"/>
        <w:ind w:firstLine="600"/>
        <w:jc w:val="both"/>
      </w:pPr>
      <w:r>
        <w:rPr>
          <w:rFonts w:ascii="Times New Roman" w:hAnsi="Times New Roman"/>
          <w:b w:val="false"/>
          <w:i/>
          <w:color w:val="000000"/>
          <w:sz w:val="28"/>
        </w:rPr>
        <w:t>Физкультурно-оздоровительная деятельность.</w:t>
      </w:r>
    </w:p>
    <w:p>
      <w:pPr>
        <w:spacing w:before="0" w:after="0" w:line="264"/>
        <w:ind w:firstLine="600"/>
        <w:jc w:val="both"/>
      </w:pPr>
      <w:r>
        <w:rPr>
          <w:rFonts w:ascii="Times New Roman" w:hAnsi="Times New Roman"/>
          <w:b w:val="false"/>
          <w:i w:val="false"/>
          <w:color w:val="000000"/>
          <w:sz w:val="28"/>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pPr>
        <w:spacing w:before="0" w:after="0" w:line="264"/>
        <w:ind w:firstLine="600"/>
        <w:jc w:val="both"/>
      </w:pPr>
      <w:r>
        <w:rPr>
          <w:rFonts w:ascii="Times New Roman" w:hAnsi="Times New Roman"/>
          <w:b w:val="false"/>
          <w:i w:val="false"/>
          <w:color w:val="000000"/>
          <w:sz w:val="28"/>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pPr>
        <w:spacing w:before="0" w:after="0" w:line="264"/>
        <w:ind w:firstLine="600"/>
        <w:jc w:val="both"/>
      </w:pPr>
      <w:r>
        <w:rPr>
          <w:rFonts w:ascii="Times New Roman" w:hAnsi="Times New Roman"/>
          <w:b w:val="false"/>
          <w:i/>
          <w:color w:val="000000"/>
          <w:sz w:val="28"/>
        </w:rPr>
        <w:t>Спортивно-оздоровительная деятельность.</w:t>
      </w:r>
    </w:p>
    <w:p>
      <w:pPr>
        <w:spacing w:before="0" w:after="0" w:line="264"/>
        <w:ind w:firstLine="600"/>
        <w:jc w:val="both"/>
      </w:pPr>
      <w:r>
        <w:rPr>
          <w:rFonts w:ascii="Times New Roman" w:hAnsi="Times New Roman"/>
          <w:b w:val="false"/>
          <w:i w:val="false"/>
          <w:color w:val="000000"/>
          <w:sz w:val="28"/>
        </w:rPr>
        <w:t>Модуль «Гимнастика».</w:t>
      </w:r>
    </w:p>
    <w:p>
      <w:pPr>
        <w:spacing w:before="0" w:after="0" w:line="264"/>
        <w:ind w:firstLine="600"/>
        <w:jc w:val="both"/>
      </w:pPr>
      <w:r>
        <w:rPr>
          <w:rFonts w:ascii="Times New Roman" w:hAnsi="Times New Roman"/>
          <w:b w:val="false"/>
          <w:i w:val="false"/>
          <w:color w:val="000000"/>
          <w:sz w:val="28"/>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pPr>
        <w:spacing w:before="0" w:after="0" w:line="264"/>
        <w:ind w:firstLine="600"/>
        <w:jc w:val="both"/>
      </w:pPr>
      <w:r>
        <w:rPr>
          <w:rFonts w:ascii="Times New Roman" w:hAnsi="Times New Roman"/>
          <w:b w:val="false"/>
          <w:i w:val="false"/>
          <w:color w:val="000000"/>
          <w:sz w:val="28"/>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pPr>
        <w:spacing w:before="0" w:after="0" w:line="264"/>
        <w:ind w:firstLine="600"/>
        <w:jc w:val="both"/>
      </w:pPr>
      <w:r>
        <w:rPr>
          <w:rFonts w:ascii="Times New Roman" w:hAnsi="Times New Roman"/>
          <w:b w:val="false"/>
          <w:i w:val="false"/>
          <w:color w:val="000000"/>
          <w:sz w:val="28"/>
        </w:rPr>
        <w:t xml:space="preserve">Опорные прыжки через гимнастического козла с разбега способом «согнув ноги» (мальчики) и способом «ноги врозь» (девочки). </w:t>
      </w:r>
    </w:p>
    <w:p>
      <w:pPr>
        <w:spacing w:before="0" w:after="0" w:line="264"/>
        <w:ind w:firstLine="600"/>
        <w:jc w:val="both"/>
      </w:pPr>
      <w:r>
        <w:rPr>
          <w:rFonts w:ascii="Times New Roman" w:hAnsi="Times New Roman"/>
          <w:b w:val="false"/>
          <w:i w:val="false"/>
          <w:color w:val="000000"/>
          <w:sz w:val="28"/>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pPr>
        <w:spacing w:before="0" w:after="0" w:line="264"/>
        <w:ind w:firstLine="600"/>
        <w:jc w:val="both"/>
      </w:pPr>
      <w:r>
        <w:rPr>
          <w:rFonts w:ascii="Times New Roman" w:hAnsi="Times New Roman"/>
          <w:b w:val="false"/>
          <w:i w:val="false"/>
          <w:color w:val="000000"/>
          <w:sz w:val="28"/>
        </w:rPr>
        <w:t xml:space="preserve">Упражнения на невысокой гимнастической перекладине: висы, упор ноги врозь, перемах вперёд и обратно (мальчики). </w:t>
      </w:r>
    </w:p>
    <w:p>
      <w:pPr>
        <w:spacing w:before="0" w:after="0" w:line="264"/>
        <w:ind w:firstLine="600"/>
        <w:jc w:val="both"/>
      </w:pPr>
      <w:r>
        <w:rPr>
          <w:rFonts w:ascii="Times New Roman" w:hAnsi="Times New Roman"/>
          <w:b w:val="false"/>
          <w:i w:val="false"/>
          <w:color w:val="000000"/>
          <w:sz w:val="28"/>
        </w:rPr>
        <w:t>Лазанье по канату в три приёма (мальчики).</w:t>
      </w:r>
    </w:p>
    <w:p>
      <w:pPr>
        <w:spacing w:before="0" w:after="0" w:line="264"/>
        <w:ind w:firstLine="600"/>
        <w:jc w:val="both"/>
      </w:pPr>
      <w:r>
        <w:rPr>
          <w:rFonts w:ascii="Times New Roman" w:hAnsi="Times New Roman"/>
          <w:b w:val="false"/>
          <w:i w:val="false"/>
          <w:color w:val="000000"/>
          <w:sz w:val="28"/>
        </w:rPr>
        <w:t>Модуль «Лёгкая атлетика».</w:t>
      </w:r>
    </w:p>
    <w:p>
      <w:pPr>
        <w:spacing w:before="0" w:after="0" w:line="264"/>
        <w:ind w:firstLine="600"/>
        <w:jc w:val="both"/>
      </w:pPr>
      <w:r>
        <w:rPr>
          <w:rFonts w:ascii="Times New Roman" w:hAnsi="Times New Roman"/>
          <w:b w:val="false"/>
          <w:i w:val="false"/>
          <w:color w:val="000000"/>
          <w:sz w:val="28"/>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pPr>
        <w:spacing w:before="0" w:after="0" w:line="264"/>
        <w:ind w:firstLine="600"/>
        <w:jc w:val="both"/>
      </w:pPr>
      <w:r>
        <w:rPr>
          <w:rFonts w:ascii="Times New Roman" w:hAnsi="Times New Roman"/>
          <w:b w:val="false"/>
          <w:i w:val="false"/>
          <w:color w:val="000000"/>
          <w:sz w:val="28"/>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pPr>
        <w:spacing w:before="0" w:after="0" w:line="264"/>
        <w:ind w:firstLine="600"/>
        <w:jc w:val="both"/>
      </w:pPr>
      <w:r>
        <w:rPr>
          <w:rFonts w:ascii="Times New Roman" w:hAnsi="Times New Roman"/>
          <w:b w:val="false"/>
          <w:i w:val="false"/>
          <w:color w:val="000000"/>
          <w:sz w:val="28"/>
        </w:rPr>
        <w:t xml:space="preserve">Метание малого (теннисного) мяча в подвижную (раскачивающуюся) мишень. </w:t>
      </w:r>
    </w:p>
    <w:p>
      <w:pPr>
        <w:spacing w:before="0" w:after="0" w:line="264"/>
        <w:ind w:firstLine="600"/>
        <w:jc w:val="both"/>
      </w:pPr>
      <w:r>
        <w:rPr>
          <w:rFonts w:ascii="Times New Roman" w:hAnsi="Times New Roman"/>
          <w:b w:val="false"/>
          <w:i w:val="false"/>
          <w:color w:val="000000"/>
          <w:sz w:val="28"/>
        </w:rPr>
        <w:t>Модуль «Зимние виды спорта».</w:t>
      </w:r>
    </w:p>
    <w:p>
      <w:pPr>
        <w:spacing w:before="0" w:after="0" w:line="264"/>
        <w:ind w:firstLine="600"/>
        <w:jc w:val="both"/>
      </w:pPr>
      <w:r>
        <w:rPr>
          <w:rFonts w:ascii="Times New Roman" w:hAnsi="Times New Roman"/>
          <w:b w:val="false"/>
          <w:i w:val="false"/>
          <w:color w:val="000000"/>
          <w:sz w:val="28"/>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pPr>
        <w:spacing w:before="0" w:after="0" w:line="264"/>
        <w:ind w:firstLine="600"/>
        <w:jc w:val="both"/>
      </w:pPr>
      <w:r>
        <w:rPr>
          <w:rFonts w:ascii="Times New Roman" w:hAnsi="Times New Roman"/>
          <w:b w:val="false"/>
          <w:i w:val="false"/>
          <w:color w:val="000000"/>
          <w:sz w:val="28"/>
        </w:rPr>
        <w:t>Модуль «Спортивные игры».</w:t>
      </w:r>
    </w:p>
    <w:p>
      <w:pPr>
        <w:spacing w:before="0" w:after="0" w:line="264"/>
        <w:ind w:firstLine="600"/>
        <w:jc w:val="both"/>
      </w:pPr>
      <w:r>
        <w:rPr>
          <w:rFonts w:ascii="Times New Roman" w:hAnsi="Times New Roman"/>
          <w:b w:val="false"/>
          <w:i w:val="false"/>
          <w:color w:val="000000"/>
          <w:sz w:val="28"/>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pPr>
        <w:spacing w:before="0" w:after="0" w:line="264"/>
        <w:ind w:firstLine="600"/>
        <w:jc w:val="both"/>
      </w:pPr>
      <w:r>
        <w:rPr>
          <w:rFonts w:ascii="Times New Roman" w:hAnsi="Times New Roman"/>
          <w:b w:val="false"/>
          <w:i w:val="false"/>
          <w:color w:val="000000"/>
          <w:sz w:val="28"/>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pPr>
        <w:spacing w:before="0" w:after="0" w:line="264"/>
        <w:ind w:firstLine="600"/>
        <w:jc w:val="both"/>
      </w:pPr>
      <w:r>
        <w:rPr>
          <w:rFonts w:ascii="Times New Roman" w:hAnsi="Times New Roman"/>
          <w:b w:val="false"/>
          <w:i w:val="false"/>
          <w:color w:val="000000"/>
          <w:sz w:val="28"/>
        </w:rPr>
        <w:t xml:space="preserve">Правила игры и игровая деятельность по правилам с использованием разученных технических приёмов. </w:t>
      </w:r>
    </w:p>
    <w:p>
      <w:pPr>
        <w:spacing w:before="0" w:after="0" w:line="264"/>
        <w:ind w:firstLine="600"/>
        <w:jc w:val="both"/>
      </w:pPr>
      <w:r>
        <w:rPr>
          <w:rFonts w:ascii="Times New Roman" w:hAnsi="Times New Roman"/>
          <w:b w:val="false"/>
          <w:i w:val="false"/>
          <w:color w:val="000000"/>
          <w:sz w:val="28"/>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pPr>
        <w:spacing w:before="0" w:after="0" w:line="264"/>
        <w:ind w:firstLine="600"/>
        <w:jc w:val="both"/>
      </w:pPr>
      <w:r>
        <w:rPr>
          <w:rFonts w:ascii="Times New Roman" w:hAnsi="Times New Roman"/>
          <w:b w:val="false"/>
          <w:i w:val="false"/>
          <w:color w:val="000000"/>
          <w:sz w:val="28"/>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pPr>
        <w:spacing w:before="0" w:after="0" w:line="264"/>
        <w:ind w:firstLine="600"/>
        <w:jc w:val="both"/>
      </w:pPr>
      <w:r>
        <w:rPr>
          <w:rFonts w:ascii="Times New Roman" w:hAnsi="Times New Roman"/>
          <w:b w:val="false"/>
          <w:i w:val="false"/>
          <w:color w:val="000000"/>
          <w:sz w:val="28"/>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pPr>
        <w:spacing w:before="0" w:after="0" w:line="264"/>
        <w:ind w:firstLine="600"/>
        <w:jc w:val="both"/>
      </w:pPr>
      <w:r>
        <w:rPr>
          <w:rFonts w:ascii="Times New Roman" w:hAnsi="Times New Roman"/>
          <w:b w:val="false"/>
          <w:i w:val="false"/>
          <w:color w:val="000000"/>
          <w:sz w:val="28"/>
        </w:rPr>
        <w:t>Модуль «Спорт».</w:t>
      </w:r>
    </w:p>
    <w:p>
      <w:pPr>
        <w:spacing w:before="0" w:after="0" w:line="264"/>
        <w:ind w:firstLine="600"/>
        <w:jc w:val="both"/>
      </w:pPr>
      <w:r>
        <w:rPr>
          <w:rFonts w:ascii="Times New Roman" w:hAnsi="Times New Roman"/>
          <w:b w:val="false"/>
          <w:i w:val="false"/>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pPr>
        <w:spacing w:before="0" w:after="0"/>
        <w:ind w:left="120"/>
        <w:jc w:val="left"/>
      </w:pPr>
      <w:bookmarkStart w:name="_Toc137567699" w:id="12"/>
      <w:bookmarkEnd w:id="12"/>
    </w:p>
    <w:p>
      <w:pPr>
        <w:spacing w:before="0" w:after="0"/>
        <w:ind w:left="120"/>
        <w:jc w:val="left"/>
      </w:pPr>
    </w:p>
    <w:p>
      <w:pPr>
        <w:spacing w:before="0" w:after="0"/>
        <w:ind w:left="120"/>
        <w:jc w:val="left"/>
      </w:pPr>
      <w:r>
        <w:rPr>
          <w:rFonts w:ascii="Times New Roman" w:hAnsi="Times New Roman"/>
          <w:b/>
          <w:i w:val="false"/>
          <w:color w:val="000000"/>
          <w:sz w:val="28"/>
        </w:rPr>
        <w:t>7 КЛАСС</w:t>
      </w:r>
    </w:p>
    <w:p>
      <w:pPr>
        <w:spacing w:before="0" w:after="0" w:line="264"/>
        <w:ind w:firstLine="600"/>
        <w:jc w:val="both"/>
      </w:pPr>
      <w:r>
        <w:rPr>
          <w:rFonts w:ascii="Times New Roman" w:hAnsi="Times New Roman"/>
          <w:b/>
          <w:i/>
          <w:color w:val="000000"/>
          <w:spacing w:val="-2"/>
          <w:sz w:val="28"/>
        </w:rPr>
        <w:t>Знания о физической культуре.</w:t>
      </w:r>
    </w:p>
    <w:p>
      <w:pPr>
        <w:spacing w:before="0" w:after="0" w:line="264"/>
        <w:ind w:firstLine="600"/>
        <w:jc w:val="both"/>
      </w:pPr>
      <w:r>
        <w:rPr>
          <w:rFonts w:ascii="Times New Roman" w:hAnsi="Times New Roman"/>
          <w:b w:val="false"/>
          <w:i w:val="false"/>
          <w:color w:val="000000"/>
          <w:spacing w:val="-2"/>
          <w:sz w:val="28"/>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pPr>
        <w:spacing w:before="0" w:after="0" w:line="264"/>
        <w:ind w:firstLine="600"/>
        <w:jc w:val="both"/>
      </w:pPr>
      <w:r>
        <w:rPr>
          <w:rFonts w:ascii="Times New Roman" w:hAnsi="Times New Roman"/>
          <w:b w:val="false"/>
          <w:i w:val="false"/>
          <w:color w:val="000000"/>
          <w:spacing w:val="-2"/>
          <w:sz w:val="28"/>
        </w:rPr>
        <w:t>Влияние занятий физической культурой и спортом на воспитание положительных качеств личности современного человека.</w:t>
      </w:r>
    </w:p>
    <w:p>
      <w:pPr>
        <w:spacing w:before="0" w:after="0" w:line="264"/>
        <w:ind w:firstLine="600"/>
        <w:jc w:val="both"/>
      </w:pPr>
      <w:r>
        <w:rPr>
          <w:rFonts w:ascii="Times New Roman" w:hAnsi="Times New Roman"/>
          <w:b/>
          <w:i/>
          <w:color w:val="000000"/>
          <w:spacing w:val="-2"/>
          <w:sz w:val="28"/>
        </w:rPr>
        <w:t>Способы самостоятельной деятельности.</w:t>
      </w:r>
    </w:p>
    <w:p>
      <w:pPr>
        <w:spacing w:before="0" w:after="0" w:line="264"/>
        <w:ind w:firstLine="600"/>
        <w:jc w:val="both"/>
      </w:pPr>
      <w:r>
        <w:rPr>
          <w:rFonts w:ascii="Times New Roman" w:hAnsi="Times New Roman"/>
          <w:b w:val="false"/>
          <w:i w:val="false"/>
          <w:color w:val="000000"/>
          <w:spacing w:val="-2"/>
          <w:sz w:val="28"/>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pPr>
        <w:spacing w:before="0" w:after="0" w:line="264"/>
        <w:ind w:firstLine="600"/>
        <w:jc w:val="both"/>
      </w:pPr>
      <w:r>
        <w:rPr>
          <w:rFonts w:ascii="Times New Roman" w:hAnsi="Times New Roman"/>
          <w:b w:val="false"/>
          <w:i w:val="false"/>
          <w:color w:val="000000"/>
          <w:spacing w:val="-2"/>
          <w:sz w:val="28"/>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pPr>
        <w:spacing w:before="0" w:after="0" w:line="264"/>
        <w:ind w:firstLine="600"/>
        <w:jc w:val="both"/>
      </w:pPr>
      <w:r>
        <w:rPr>
          <w:rFonts w:ascii="Times New Roman" w:hAnsi="Times New Roman"/>
          <w:b w:val="false"/>
          <w:i w:val="false"/>
          <w:color w:val="000000"/>
          <w:spacing w:val="-2"/>
          <w:sz w:val="28"/>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pPr>
        <w:spacing w:before="0" w:after="0" w:line="264"/>
        <w:ind w:firstLine="600"/>
        <w:jc w:val="both"/>
      </w:pPr>
      <w:r>
        <w:rPr>
          <w:rFonts w:ascii="Times New Roman" w:hAnsi="Times New Roman"/>
          <w:b/>
          <w:i/>
          <w:color w:val="000000"/>
          <w:spacing w:val="-2"/>
          <w:sz w:val="28"/>
        </w:rPr>
        <w:t>Физическое совершенствование.</w:t>
      </w:r>
    </w:p>
    <w:p>
      <w:pPr>
        <w:spacing w:before="0" w:after="0" w:line="264"/>
        <w:ind w:firstLine="600"/>
        <w:jc w:val="both"/>
      </w:pPr>
      <w:r>
        <w:rPr>
          <w:rFonts w:ascii="Times New Roman" w:hAnsi="Times New Roman"/>
          <w:b w:val="false"/>
          <w:i/>
          <w:color w:val="000000"/>
          <w:spacing w:val="-2"/>
          <w:sz w:val="28"/>
        </w:rPr>
        <w:t>Физкультурно-оздоровительная деятельность.</w:t>
      </w:r>
    </w:p>
    <w:p>
      <w:pPr>
        <w:spacing w:before="0" w:after="0" w:line="264"/>
        <w:ind w:firstLine="600"/>
        <w:jc w:val="both"/>
      </w:pPr>
      <w:r>
        <w:rPr>
          <w:rFonts w:ascii="Times New Roman" w:hAnsi="Times New Roman"/>
          <w:b w:val="false"/>
          <w:i w:val="false"/>
          <w:color w:val="000000"/>
          <w:spacing w:val="-2"/>
          <w:sz w:val="28"/>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pPr>
        <w:spacing w:before="0" w:after="0" w:line="264"/>
        <w:ind w:firstLine="600"/>
        <w:jc w:val="both"/>
      </w:pPr>
      <w:r>
        <w:rPr>
          <w:rFonts w:ascii="Times New Roman" w:hAnsi="Times New Roman"/>
          <w:b w:val="false"/>
          <w:i/>
          <w:color w:val="000000"/>
          <w:spacing w:val="-2"/>
          <w:sz w:val="28"/>
        </w:rPr>
        <w:t xml:space="preserve">Спортивно-оздоровительная деятельность. </w:t>
      </w:r>
    </w:p>
    <w:p>
      <w:pPr>
        <w:spacing w:before="0" w:after="0" w:line="264"/>
        <w:ind w:firstLine="600"/>
        <w:jc w:val="both"/>
      </w:pPr>
      <w:r>
        <w:rPr>
          <w:rFonts w:ascii="Times New Roman" w:hAnsi="Times New Roman"/>
          <w:b w:val="false"/>
          <w:i w:val="false"/>
          <w:color w:val="000000"/>
          <w:spacing w:val="-2"/>
          <w:sz w:val="28"/>
        </w:rPr>
        <w:t>Модуль «Гимнастика».</w:t>
      </w:r>
    </w:p>
    <w:p>
      <w:pPr>
        <w:spacing w:before="0" w:after="0" w:line="264"/>
        <w:ind w:firstLine="600"/>
        <w:jc w:val="both"/>
      </w:pPr>
      <w:r>
        <w:rPr>
          <w:rFonts w:ascii="Times New Roman" w:hAnsi="Times New Roman"/>
          <w:b w:val="false"/>
          <w:i w:val="false"/>
          <w:color w:val="000000"/>
          <w:spacing w:val="-2"/>
          <w:sz w:val="28"/>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pPr>
        <w:spacing w:before="0" w:after="0" w:line="264"/>
        <w:ind w:firstLine="600"/>
        <w:jc w:val="both"/>
      </w:pPr>
      <w:r>
        <w:rPr>
          <w:rFonts w:ascii="Times New Roman" w:hAnsi="Times New Roman"/>
          <w:b w:val="false"/>
          <w:i w:val="false"/>
          <w:color w:val="000000"/>
          <w:spacing w:val="-2"/>
          <w:sz w:val="28"/>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pPr>
        <w:spacing w:before="0" w:after="0" w:line="264"/>
        <w:ind w:firstLine="600"/>
        <w:jc w:val="both"/>
      </w:pPr>
      <w:r>
        <w:rPr>
          <w:rFonts w:ascii="Times New Roman" w:hAnsi="Times New Roman"/>
          <w:b w:val="false"/>
          <w:i w:val="false"/>
          <w:color w:val="000000"/>
          <w:spacing w:val="-2"/>
          <w:sz w:val="28"/>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pPr>
        <w:spacing w:before="0" w:after="0" w:line="264"/>
        <w:ind w:firstLine="600"/>
        <w:jc w:val="both"/>
      </w:pPr>
      <w:r>
        <w:rPr>
          <w:rFonts w:ascii="Times New Roman" w:hAnsi="Times New Roman"/>
          <w:b w:val="false"/>
          <w:i w:val="false"/>
          <w:color w:val="000000"/>
          <w:spacing w:val="-2"/>
          <w:sz w:val="28"/>
        </w:rPr>
        <w:t>Модуль «Лёгкая атлетика».</w:t>
      </w:r>
    </w:p>
    <w:p>
      <w:pPr>
        <w:spacing w:before="0" w:after="0" w:line="264"/>
        <w:ind w:firstLine="600"/>
        <w:jc w:val="both"/>
      </w:pPr>
      <w:r>
        <w:rPr>
          <w:rFonts w:ascii="Times New Roman" w:hAnsi="Times New Roman"/>
          <w:b w:val="false"/>
          <w:i w:val="false"/>
          <w:color w:val="000000"/>
          <w:spacing w:val="-2"/>
          <w:sz w:val="28"/>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pPr>
        <w:spacing w:before="0" w:after="0" w:line="264"/>
        <w:ind w:firstLine="600"/>
        <w:jc w:val="both"/>
      </w:pPr>
      <w:r>
        <w:rPr>
          <w:rFonts w:ascii="Times New Roman" w:hAnsi="Times New Roman"/>
          <w:b w:val="false"/>
          <w:i w:val="false"/>
          <w:color w:val="000000"/>
          <w:spacing w:val="-2"/>
          <w:sz w:val="28"/>
        </w:rPr>
        <w:t>Метание малого (теннисного) мяча по движущейся (катящейся) с разной скоростью мишени.</w:t>
      </w:r>
    </w:p>
    <w:p>
      <w:pPr>
        <w:spacing w:before="0" w:after="0" w:line="264"/>
        <w:ind w:firstLine="600"/>
        <w:jc w:val="both"/>
      </w:pPr>
      <w:r>
        <w:rPr>
          <w:rFonts w:ascii="Times New Roman" w:hAnsi="Times New Roman"/>
          <w:b w:val="false"/>
          <w:i w:val="false"/>
          <w:color w:val="000000"/>
          <w:spacing w:val="-2"/>
          <w:sz w:val="28"/>
        </w:rPr>
        <w:t>Модуль «Зимние виды спорта».</w:t>
      </w:r>
    </w:p>
    <w:p>
      <w:pPr>
        <w:spacing w:before="0" w:after="0" w:line="264"/>
        <w:ind w:firstLine="600"/>
        <w:jc w:val="both"/>
      </w:pPr>
      <w:r>
        <w:rPr>
          <w:rFonts w:ascii="Times New Roman" w:hAnsi="Times New Roman"/>
          <w:b w:val="false"/>
          <w:i w:val="false"/>
          <w:color w:val="000000"/>
          <w:spacing w:val="-2"/>
          <w:sz w:val="28"/>
        </w:rPr>
        <w:t xml:space="preserve">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 </w:t>
      </w:r>
    </w:p>
    <w:p>
      <w:pPr>
        <w:spacing w:before="0" w:after="0" w:line="264"/>
        <w:ind w:firstLine="600"/>
        <w:jc w:val="both"/>
      </w:pPr>
      <w:r>
        <w:rPr>
          <w:rFonts w:ascii="Times New Roman" w:hAnsi="Times New Roman"/>
          <w:b w:val="false"/>
          <w:i w:val="false"/>
          <w:color w:val="000000"/>
          <w:spacing w:val="-2"/>
          <w:sz w:val="28"/>
        </w:rPr>
        <w:t xml:space="preserve">Модуль «Спортивные игры». </w:t>
      </w:r>
    </w:p>
    <w:p>
      <w:pPr>
        <w:spacing w:before="0" w:after="0" w:line="264"/>
        <w:ind w:firstLine="600"/>
        <w:jc w:val="both"/>
      </w:pPr>
      <w:r>
        <w:rPr>
          <w:rFonts w:ascii="Times New Roman" w:hAnsi="Times New Roman"/>
          <w:b w:val="false"/>
          <w:i w:val="false"/>
          <w:color w:val="000000"/>
          <w:spacing w:val="-2"/>
          <w:sz w:val="28"/>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pPr>
        <w:spacing w:before="0" w:after="0" w:line="264"/>
        <w:ind w:firstLine="600"/>
        <w:jc w:val="both"/>
      </w:pPr>
      <w:r>
        <w:rPr>
          <w:rFonts w:ascii="Times New Roman" w:hAnsi="Times New Roman"/>
          <w:b w:val="false"/>
          <w:i w:val="false"/>
          <w:color w:val="000000"/>
          <w:spacing w:val="-2"/>
          <w:sz w:val="28"/>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pPr>
        <w:spacing w:before="0" w:after="0" w:line="264"/>
        <w:ind w:firstLine="600"/>
        <w:jc w:val="both"/>
      </w:pPr>
      <w:r>
        <w:rPr>
          <w:rFonts w:ascii="Times New Roman" w:hAnsi="Times New Roman"/>
          <w:b w:val="false"/>
          <w:i w:val="false"/>
          <w:color w:val="000000"/>
          <w:spacing w:val="-2"/>
          <w:sz w:val="28"/>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pPr>
        <w:spacing w:before="0" w:after="0" w:line="264"/>
        <w:ind w:firstLine="600"/>
        <w:jc w:val="both"/>
      </w:pPr>
      <w:r>
        <w:rPr>
          <w:rFonts w:ascii="Times New Roman" w:hAnsi="Times New Roman"/>
          <w:b w:val="false"/>
          <w:i w:val="false"/>
          <w:color w:val="000000"/>
          <w:spacing w:val="-2"/>
          <w:sz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pPr>
        <w:spacing w:before="0" w:after="0" w:line="264"/>
        <w:ind w:firstLine="600"/>
        <w:jc w:val="both"/>
      </w:pPr>
      <w:r>
        <w:rPr>
          <w:rFonts w:ascii="Times New Roman" w:hAnsi="Times New Roman"/>
          <w:b w:val="false"/>
          <w:i w:val="false"/>
          <w:color w:val="000000"/>
          <w:spacing w:val="-2"/>
          <w:sz w:val="28"/>
        </w:rPr>
        <w:t>Модуль «Спорт».</w:t>
      </w:r>
    </w:p>
    <w:p>
      <w:pPr>
        <w:spacing w:before="0" w:after="0" w:line="264"/>
        <w:ind w:firstLine="600"/>
        <w:jc w:val="both"/>
      </w:pPr>
      <w:r>
        <w:rPr>
          <w:rFonts w:ascii="Times New Roman" w:hAnsi="Times New Roman"/>
          <w:b w:val="false"/>
          <w:i w:val="false"/>
          <w:color w:val="000000"/>
          <w:spacing w:val="-2"/>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pPr>
        <w:spacing w:before="0" w:after="0"/>
        <w:ind w:left="120"/>
        <w:jc w:val="left"/>
      </w:pPr>
      <w:bookmarkStart w:name="_Toc137567700" w:id="13"/>
      <w:bookmarkEnd w:id="13"/>
    </w:p>
    <w:p>
      <w:pPr>
        <w:spacing w:before="0" w:after="0"/>
        <w:ind w:left="120"/>
        <w:jc w:val="left"/>
      </w:pPr>
    </w:p>
    <w:p>
      <w:pPr>
        <w:spacing w:before="0" w:after="0"/>
        <w:ind w:left="120"/>
        <w:jc w:val="left"/>
      </w:pPr>
      <w:r>
        <w:rPr>
          <w:rFonts w:ascii="Times New Roman" w:hAnsi="Times New Roman"/>
          <w:b/>
          <w:i w:val="false"/>
          <w:color w:val="000000"/>
          <w:sz w:val="28"/>
        </w:rPr>
        <w:t>8 КЛАСС</w:t>
      </w:r>
    </w:p>
    <w:p>
      <w:pPr>
        <w:spacing w:before="0" w:after="0" w:line="264"/>
        <w:ind w:firstLine="600"/>
        <w:jc w:val="both"/>
      </w:pPr>
      <w:r>
        <w:rPr>
          <w:rFonts w:ascii="Times New Roman" w:hAnsi="Times New Roman"/>
          <w:b/>
          <w:i/>
          <w:color w:val="000000"/>
          <w:sz w:val="28"/>
        </w:rPr>
        <w:t>Знания о физической культуре.</w:t>
      </w:r>
    </w:p>
    <w:p>
      <w:pPr>
        <w:spacing w:before="0" w:after="0" w:line="264"/>
        <w:ind w:firstLine="600"/>
        <w:jc w:val="both"/>
      </w:pPr>
      <w:r>
        <w:rPr>
          <w:rFonts w:ascii="Times New Roman" w:hAnsi="Times New Roman"/>
          <w:b w:val="false"/>
          <w:i w:val="false"/>
          <w:color w:val="000000"/>
          <w:sz w:val="28"/>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pPr>
        <w:spacing w:before="0" w:after="0" w:line="264"/>
        <w:ind w:firstLine="600"/>
        <w:jc w:val="both"/>
      </w:pPr>
      <w:r>
        <w:rPr>
          <w:rFonts w:ascii="Times New Roman" w:hAnsi="Times New Roman"/>
          <w:b/>
          <w:i/>
          <w:color w:val="000000"/>
          <w:sz w:val="28"/>
        </w:rPr>
        <w:t>Способы самостоятельной деятельности.</w:t>
      </w:r>
    </w:p>
    <w:p>
      <w:pPr>
        <w:spacing w:before="0" w:after="0" w:line="264"/>
        <w:ind w:firstLine="600"/>
        <w:jc w:val="both"/>
      </w:pPr>
      <w:r>
        <w:rPr>
          <w:rFonts w:ascii="Times New Roman" w:hAnsi="Times New Roman"/>
          <w:b w:val="false"/>
          <w:i w:val="false"/>
          <w:color w:val="000000"/>
          <w:sz w:val="28"/>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pPr>
        <w:spacing w:before="0" w:after="0" w:line="264"/>
        <w:ind w:firstLine="600"/>
        <w:jc w:val="both"/>
      </w:pPr>
      <w:r>
        <w:rPr>
          <w:rFonts w:ascii="Times New Roman" w:hAnsi="Times New Roman"/>
          <w:b w:val="false"/>
          <w:i w:val="false"/>
          <w:color w:val="000000"/>
          <w:sz w:val="28"/>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pPr>
        <w:spacing w:before="0" w:after="0" w:line="264"/>
        <w:ind w:firstLine="600"/>
        <w:jc w:val="both"/>
      </w:pPr>
      <w:r>
        <w:rPr>
          <w:rFonts w:ascii="Times New Roman" w:hAnsi="Times New Roman"/>
          <w:b/>
          <w:i/>
          <w:color w:val="000000"/>
          <w:sz w:val="28"/>
        </w:rPr>
        <w:t xml:space="preserve">Физическое совершенствование. </w:t>
      </w:r>
    </w:p>
    <w:p>
      <w:pPr>
        <w:spacing w:before="0" w:after="0" w:line="264"/>
        <w:ind w:firstLine="600"/>
        <w:jc w:val="both"/>
      </w:pPr>
      <w:r>
        <w:rPr>
          <w:rFonts w:ascii="Times New Roman" w:hAnsi="Times New Roman"/>
          <w:b w:val="false"/>
          <w:i/>
          <w:color w:val="000000"/>
          <w:sz w:val="28"/>
        </w:rPr>
        <w:t>Физкультурно-оздоровительная деятельность.</w:t>
      </w:r>
    </w:p>
    <w:p>
      <w:pPr>
        <w:spacing w:before="0" w:after="0" w:line="264"/>
        <w:ind w:firstLine="600"/>
        <w:jc w:val="both"/>
      </w:pPr>
      <w:r>
        <w:rPr>
          <w:rFonts w:ascii="Times New Roman" w:hAnsi="Times New Roman"/>
          <w:b w:val="false"/>
          <w:i w:val="false"/>
          <w:color w:val="000000"/>
          <w:sz w:val="28"/>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pPr>
        <w:spacing w:before="0" w:after="0" w:line="264"/>
        <w:ind w:firstLine="600"/>
        <w:jc w:val="both"/>
      </w:pPr>
      <w:r>
        <w:rPr>
          <w:rFonts w:ascii="Times New Roman" w:hAnsi="Times New Roman"/>
          <w:b w:val="false"/>
          <w:i/>
          <w:color w:val="000000"/>
          <w:sz w:val="28"/>
        </w:rPr>
        <w:t xml:space="preserve">Спортивно-оздоровительная деятельность. </w:t>
      </w:r>
    </w:p>
    <w:p>
      <w:pPr>
        <w:spacing w:before="0" w:after="0" w:line="264"/>
        <w:ind w:firstLine="600"/>
        <w:jc w:val="both"/>
      </w:pPr>
      <w:r>
        <w:rPr>
          <w:rFonts w:ascii="Times New Roman" w:hAnsi="Times New Roman"/>
          <w:b w:val="false"/>
          <w:i w:val="false"/>
          <w:color w:val="000000"/>
          <w:sz w:val="28"/>
        </w:rPr>
        <w:t>Модуль «Гимнастика».</w:t>
      </w:r>
    </w:p>
    <w:p>
      <w:pPr>
        <w:spacing w:before="0" w:after="0" w:line="264"/>
        <w:ind w:firstLine="600"/>
        <w:jc w:val="both"/>
      </w:pPr>
      <w:r>
        <w:rPr>
          <w:rFonts w:ascii="Times New Roman" w:hAnsi="Times New Roman"/>
          <w:b w:val="false"/>
          <w:i w:val="false"/>
          <w:color w:val="000000"/>
          <w:sz w:val="28"/>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pPr>
        <w:spacing w:before="0" w:after="0" w:line="264"/>
        <w:ind w:firstLine="600"/>
        <w:jc w:val="both"/>
      </w:pPr>
      <w:r>
        <w:rPr>
          <w:rFonts w:ascii="Times New Roman" w:hAnsi="Times New Roman"/>
          <w:b w:val="false"/>
          <w:i w:val="false"/>
          <w:color w:val="000000"/>
          <w:sz w:val="28"/>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pPr>
        <w:spacing w:before="0" w:after="0" w:line="264"/>
        <w:ind w:firstLine="600"/>
        <w:jc w:val="both"/>
      </w:pPr>
      <w:r>
        <w:rPr>
          <w:rFonts w:ascii="Times New Roman" w:hAnsi="Times New Roman"/>
          <w:b w:val="false"/>
          <w:i w:val="false"/>
          <w:color w:val="000000"/>
          <w:sz w:val="28"/>
        </w:rPr>
        <w:t>Модуль «Лёгкая атлетика».</w:t>
      </w:r>
    </w:p>
    <w:p>
      <w:pPr>
        <w:spacing w:before="0" w:after="0" w:line="264"/>
        <w:ind w:firstLine="600"/>
        <w:jc w:val="both"/>
      </w:pPr>
      <w:r>
        <w:rPr>
          <w:rFonts w:ascii="Times New Roman" w:hAnsi="Times New Roman"/>
          <w:b w:val="false"/>
          <w:i w:val="false"/>
          <w:color w:val="000000"/>
          <w:sz w:val="28"/>
        </w:rPr>
        <w:t>Кроссовый бег, прыжок в длину с разбега способом «прогнувшись».</w:t>
      </w:r>
    </w:p>
    <w:p>
      <w:pPr>
        <w:spacing w:before="0" w:after="0" w:line="264"/>
        <w:ind w:firstLine="600"/>
        <w:jc w:val="both"/>
      </w:pPr>
      <w:r>
        <w:rPr>
          <w:rFonts w:ascii="Times New Roman" w:hAnsi="Times New Roman"/>
          <w:b w:val="false"/>
          <w:i w:val="false"/>
          <w:color w:val="000000"/>
          <w:sz w:val="28"/>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pPr>
        <w:spacing w:before="0" w:after="0" w:line="264"/>
        <w:ind w:firstLine="600"/>
        <w:jc w:val="both"/>
      </w:pPr>
      <w:r>
        <w:rPr>
          <w:rFonts w:ascii="Times New Roman" w:hAnsi="Times New Roman"/>
          <w:b w:val="false"/>
          <w:i w:val="false"/>
          <w:color w:val="000000"/>
          <w:sz w:val="28"/>
        </w:rPr>
        <w:t>Модуль «Зимние виды спорта».</w:t>
      </w:r>
    </w:p>
    <w:p>
      <w:pPr>
        <w:spacing w:before="0" w:after="0" w:line="264"/>
        <w:ind w:firstLine="600"/>
        <w:jc w:val="both"/>
      </w:pPr>
      <w:r>
        <w:rPr>
          <w:rFonts w:ascii="Times New Roman" w:hAnsi="Times New Roman"/>
          <w:b w:val="false"/>
          <w:i w:val="false"/>
          <w:color w:val="000000"/>
          <w:sz w:val="28"/>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pPr>
        <w:spacing w:before="0" w:after="0" w:line="264"/>
        <w:ind w:firstLine="600"/>
        <w:jc w:val="both"/>
      </w:pPr>
      <w:r>
        <w:rPr>
          <w:rFonts w:ascii="Times New Roman" w:hAnsi="Times New Roman"/>
          <w:b w:val="false"/>
          <w:i w:val="false"/>
          <w:color w:val="000000"/>
          <w:sz w:val="28"/>
        </w:rPr>
        <w:t>Модуль «Плавание».</w:t>
      </w:r>
    </w:p>
    <w:p>
      <w:pPr>
        <w:spacing w:before="0" w:after="0" w:line="264"/>
        <w:ind w:firstLine="600"/>
        <w:jc w:val="both"/>
      </w:pPr>
      <w:r>
        <w:rPr>
          <w:rFonts w:ascii="Times New Roman" w:hAnsi="Times New Roman"/>
          <w:b w:val="false"/>
          <w:i w:val="false"/>
          <w:color w:val="000000"/>
          <w:sz w:val="28"/>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pPr>
        <w:spacing w:before="0" w:after="0" w:line="264"/>
        <w:ind w:firstLine="600"/>
        <w:jc w:val="both"/>
      </w:pPr>
      <w:r>
        <w:rPr>
          <w:rFonts w:ascii="Times New Roman" w:hAnsi="Times New Roman"/>
          <w:b w:val="false"/>
          <w:i w:val="false"/>
          <w:color w:val="000000"/>
          <w:sz w:val="28"/>
        </w:rPr>
        <w:t xml:space="preserve">Модуль «Спортивные игры». </w:t>
      </w:r>
    </w:p>
    <w:p>
      <w:pPr>
        <w:spacing w:before="0" w:after="0" w:line="264"/>
        <w:ind w:firstLine="600"/>
        <w:jc w:val="both"/>
      </w:pPr>
      <w:r>
        <w:rPr>
          <w:rFonts w:ascii="Times New Roman" w:hAnsi="Times New Roman"/>
          <w:b w:val="false"/>
          <w:i w:val="false"/>
          <w:color w:val="000000"/>
          <w:sz w:val="28"/>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pPr>
        <w:spacing w:before="0" w:after="0" w:line="264"/>
        <w:ind w:firstLine="600"/>
        <w:jc w:val="both"/>
      </w:pPr>
      <w:r>
        <w:rPr>
          <w:rFonts w:ascii="Times New Roman" w:hAnsi="Times New Roman"/>
          <w:b w:val="false"/>
          <w:i w:val="false"/>
          <w:color w:val="000000"/>
          <w:sz w:val="28"/>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pPr>
        <w:spacing w:before="0" w:after="0" w:line="264"/>
        <w:ind w:firstLine="600"/>
        <w:jc w:val="both"/>
      </w:pPr>
      <w:r>
        <w:rPr>
          <w:rFonts w:ascii="Times New Roman" w:hAnsi="Times New Roman"/>
          <w:b w:val="false"/>
          <w:i w:val="false"/>
          <w:color w:val="000000"/>
          <w:sz w:val="28"/>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pPr>
        <w:spacing w:before="0" w:after="0" w:line="264"/>
        <w:ind w:firstLine="600"/>
        <w:jc w:val="both"/>
      </w:pPr>
      <w:r>
        <w:rPr>
          <w:rFonts w:ascii="Times New Roman" w:hAnsi="Times New Roman"/>
          <w:b w:val="false"/>
          <w:i w:val="false"/>
          <w:color w:val="000000"/>
          <w:sz w:val="28"/>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pPr>
        <w:spacing w:before="0" w:after="0" w:line="264"/>
        <w:ind w:firstLine="600"/>
        <w:jc w:val="both"/>
      </w:pPr>
      <w:r>
        <w:rPr>
          <w:rFonts w:ascii="Times New Roman" w:hAnsi="Times New Roman"/>
          <w:b w:val="false"/>
          <w:i w:val="false"/>
          <w:color w:val="000000"/>
          <w:sz w:val="28"/>
        </w:rPr>
        <w:t>Модуль «Спорт».</w:t>
      </w:r>
    </w:p>
    <w:p>
      <w:pPr>
        <w:spacing w:before="0" w:after="0" w:line="264"/>
        <w:ind w:firstLine="600"/>
        <w:jc w:val="both"/>
      </w:pPr>
      <w:r>
        <w:rPr>
          <w:rFonts w:ascii="Times New Roman" w:hAnsi="Times New Roman"/>
          <w:b w:val="false"/>
          <w:i w:val="false"/>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pPr>
        <w:spacing w:before="0" w:after="0"/>
        <w:ind w:left="120"/>
        <w:jc w:val="left"/>
      </w:pPr>
      <w:bookmarkStart w:name="_Toc137567701" w:id="14"/>
      <w:bookmarkEnd w:id="14"/>
    </w:p>
    <w:p>
      <w:pPr>
        <w:spacing w:before="0" w:after="0"/>
        <w:ind w:left="120"/>
        <w:jc w:val="left"/>
      </w:pPr>
    </w:p>
    <w:p>
      <w:pPr>
        <w:spacing w:before="0" w:after="0"/>
        <w:ind w:left="120"/>
        <w:jc w:val="left"/>
      </w:pPr>
      <w:r>
        <w:rPr>
          <w:rFonts w:ascii="Times New Roman" w:hAnsi="Times New Roman"/>
          <w:b/>
          <w:i w:val="false"/>
          <w:color w:val="000000"/>
          <w:sz w:val="28"/>
        </w:rPr>
        <w:t>9 КЛАСС</w:t>
      </w:r>
    </w:p>
    <w:p>
      <w:pPr>
        <w:spacing w:before="0" w:after="0" w:line="264"/>
        <w:ind w:firstLine="600"/>
        <w:jc w:val="both"/>
      </w:pPr>
      <w:r>
        <w:rPr>
          <w:rFonts w:ascii="Times New Roman" w:hAnsi="Times New Roman"/>
          <w:b/>
          <w:i/>
          <w:color w:val="000000"/>
          <w:sz w:val="28"/>
        </w:rPr>
        <w:t>Знания о физической культуре.</w:t>
      </w:r>
    </w:p>
    <w:p>
      <w:pPr>
        <w:spacing w:before="0" w:after="0" w:line="264"/>
        <w:ind w:firstLine="600"/>
        <w:jc w:val="both"/>
      </w:pPr>
      <w:r>
        <w:rPr>
          <w:rFonts w:ascii="Times New Roman" w:hAnsi="Times New Roman"/>
          <w:b w:val="false"/>
          <w:i w:val="false"/>
          <w:color w:val="000000"/>
          <w:sz w:val="28"/>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pPr>
        <w:spacing w:before="0" w:after="0" w:line="264"/>
        <w:ind w:firstLine="600"/>
        <w:jc w:val="both"/>
      </w:pPr>
      <w:r>
        <w:rPr>
          <w:rFonts w:ascii="Times New Roman" w:hAnsi="Times New Roman"/>
          <w:b/>
          <w:i/>
          <w:color w:val="000000"/>
          <w:sz w:val="28"/>
        </w:rPr>
        <w:t>Способы самостоятельной деятельности.</w:t>
      </w:r>
    </w:p>
    <w:p>
      <w:pPr>
        <w:spacing w:before="0" w:after="0" w:line="264"/>
        <w:ind w:firstLine="600"/>
        <w:jc w:val="both"/>
      </w:pPr>
      <w:r>
        <w:rPr>
          <w:rFonts w:ascii="Times New Roman" w:hAnsi="Times New Roman"/>
          <w:b w:val="false"/>
          <w:i w:val="false"/>
          <w:color w:val="000000"/>
          <w:sz w:val="28"/>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pPr>
        <w:spacing w:before="0" w:after="0" w:line="264"/>
        <w:ind w:firstLine="600"/>
        <w:jc w:val="both"/>
      </w:pPr>
      <w:r>
        <w:rPr>
          <w:rFonts w:ascii="Times New Roman" w:hAnsi="Times New Roman"/>
          <w:b/>
          <w:i/>
          <w:color w:val="000000"/>
          <w:sz w:val="28"/>
        </w:rPr>
        <w:t xml:space="preserve">Физическое совершенствование. </w:t>
      </w:r>
    </w:p>
    <w:p>
      <w:pPr>
        <w:spacing w:before="0" w:after="0" w:line="264"/>
        <w:ind w:firstLine="600"/>
        <w:jc w:val="both"/>
      </w:pPr>
      <w:r>
        <w:rPr>
          <w:rFonts w:ascii="Times New Roman" w:hAnsi="Times New Roman"/>
          <w:b w:val="false"/>
          <w:i/>
          <w:color w:val="000000"/>
          <w:sz w:val="28"/>
        </w:rPr>
        <w:t>Физкультурно-оздоровительная деятельность.</w:t>
      </w:r>
    </w:p>
    <w:p>
      <w:pPr>
        <w:spacing w:before="0" w:after="0" w:line="264"/>
        <w:ind w:firstLine="600"/>
        <w:jc w:val="both"/>
      </w:pPr>
      <w:r>
        <w:rPr>
          <w:rFonts w:ascii="Times New Roman" w:hAnsi="Times New Roman"/>
          <w:b w:val="false"/>
          <w:i w:val="false"/>
          <w:color w:val="000000"/>
          <w:sz w:val="28"/>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pPr>
        <w:spacing w:before="0" w:after="0" w:line="264"/>
        <w:ind w:firstLine="600"/>
        <w:jc w:val="both"/>
      </w:pPr>
      <w:r>
        <w:rPr>
          <w:rFonts w:ascii="Times New Roman" w:hAnsi="Times New Roman"/>
          <w:b w:val="false"/>
          <w:i/>
          <w:color w:val="000000"/>
          <w:sz w:val="28"/>
        </w:rPr>
        <w:t xml:space="preserve">Спортивно-оздоровительная деятельность. </w:t>
      </w:r>
    </w:p>
    <w:p>
      <w:pPr>
        <w:spacing w:before="0" w:after="0" w:line="264"/>
        <w:ind w:firstLine="600"/>
        <w:jc w:val="both"/>
      </w:pPr>
      <w:r>
        <w:rPr>
          <w:rFonts w:ascii="Times New Roman" w:hAnsi="Times New Roman"/>
          <w:b w:val="false"/>
          <w:i w:val="false"/>
          <w:color w:val="000000"/>
          <w:sz w:val="28"/>
        </w:rPr>
        <w:t>Модуль «Гимнастика».</w:t>
      </w:r>
    </w:p>
    <w:p>
      <w:pPr>
        <w:spacing w:before="0" w:after="0" w:line="264"/>
        <w:ind w:firstLine="600"/>
        <w:jc w:val="both"/>
      </w:pPr>
      <w:r>
        <w:rPr>
          <w:rFonts w:ascii="Times New Roman" w:hAnsi="Times New Roman"/>
          <w:b w:val="false"/>
          <w:i w:val="false"/>
          <w:color w:val="000000"/>
          <w:sz w:val="28"/>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pPr>
        <w:spacing w:before="0" w:after="0" w:line="264"/>
        <w:ind w:firstLine="600"/>
        <w:jc w:val="both"/>
      </w:pPr>
      <w:r>
        <w:rPr>
          <w:rFonts w:ascii="Times New Roman" w:hAnsi="Times New Roman"/>
          <w:b w:val="false"/>
          <w:i w:val="false"/>
          <w:color w:val="000000"/>
          <w:sz w:val="28"/>
        </w:rPr>
        <w:t>Модуль «Лёгкая атлетика».</w:t>
      </w:r>
    </w:p>
    <w:p>
      <w:pPr>
        <w:spacing w:before="0" w:after="0" w:line="264"/>
        <w:ind w:firstLine="600"/>
        <w:jc w:val="both"/>
      </w:pPr>
      <w:r>
        <w:rPr>
          <w:rFonts w:ascii="Times New Roman" w:hAnsi="Times New Roman"/>
          <w:b w:val="false"/>
          <w:i w:val="false"/>
          <w:color w:val="000000"/>
          <w:sz w:val="28"/>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pPr>
        <w:spacing w:before="0" w:after="0" w:line="264"/>
        <w:ind w:firstLine="600"/>
        <w:jc w:val="both"/>
      </w:pPr>
      <w:r>
        <w:rPr>
          <w:rFonts w:ascii="Times New Roman" w:hAnsi="Times New Roman"/>
          <w:b w:val="false"/>
          <w:i w:val="false"/>
          <w:color w:val="000000"/>
          <w:sz w:val="28"/>
        </w:rPr>
        <w:t>Модуль «Зимние виды спорта».</w:t>
      </w:r>
    </w:p>
    <w:p>
      <w:pPr>
        <w:spacing w:before="0" w:after="0" w:line="264"/>
        <w:ind w:firstLine="600"/>
        <w:jc w:val="both"/>
      </w:pPr>
      <w:r>
        <w:rPr>
          <w:rFonts w:ascii="Times New Roman" w:hAnsi="Times New Roman"/>
          <w:b w:val="false"/>
          <w:i w:val="false"/>
          <w:color w:val="000000"/>
          <w:sz w:val="28"/>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pPr>
        <w:spacing w:before="0" w:after="0" w:line="264"/>
        <w:ind w:firstLine="600"/>
        <w:jc w:val="both"/>
      </w:pPr>
      <w:r>
        <w:rPr>
          <w:rFonts w:ascii="Times New Roman" w:hAnsi="Times New Roman"/>
          <w:b w:val="false"/>
          <w:i w:val="false"/>
          <w:color w:val="000000"/>
          <w:sz w:val="28"/>
        </w:rPr>
        <w:t>Модуль «Плавание».</w:t>
      </w:r>
    </w:p>
    <w:p>
      <w:pPr>
        <w:spacing w:before="0" w:after="0" w:line="264"/>
        <w:ind w:firstLine="600"/>
        <w:jc w:val="both"/>
      </w:pPr>
      <w:r>
        <w:rPr>
          <w:rFonts w:ascii="Times New Roman" w:hAnsi="Times New Roman"/>
          <w:b w:val="false"/>
          <w:i w:val="false"/>
          <w:color w:val="000000"/>
          <w:sz w:val="28"/>
        </w:rPr>
        <w:t>Брасс: подводящие упражнения и плавание в полной координации. Повороты при плавании брассом.</w:t>
      </w:r>
    </w:p>
    <w:p>
      <w:pPr>
        <w:spacing w:before="0" w:after="0" w:line="264"/>
        <w:ind w:firstLine="600"/>
        <w:jc w:val="both"/>
      </w:pPr>
      <w:r>
        <w:rPr>
          <w:rFonts w:ascii="Times New Roman" w:hAnsi="Times New Roman"/>
          <w:b w:val="false"/>
          <w:i w:val="false"/>
          <w:color w:val="000000"/>
          <w:sz w:val="28"/>
        </w:rPr>
        <w:t>Модуль «Спортивные игры».</w:t>
      </w:r>
    </w:p>
    <w:p>
      <w:pPr>
        <w:spacing w:before="0" w:after="0" w:line="264"/>
        <w:ind w:firstLine="600"/>
        <w:jc w:val="both"/>
      </w:pPr>
      <w:r>
        <w:rPr>
          <w:rFonts w:ascii="Times New Roman" w:hAnsi="Times New Roman"/>
          <w:b w:val="false"/>
          <w:i w:val="false"/>
          <w:color w:val="000000"/>
          <w:sz w:val="28"/>
        </w:rPr>
        <w:t>Баскетбол. Техническая подготовка в игровых действиях: ведение, передачи, приёмы и броски мяча на месте, в прыжке, после ведения.</w:t>
      </w:r>
    </w:p>
    <w:p>
      <w:pPr>
        <w:spacing w:before="0" w:after="0" w:line="264"/>
        <w:ind w:firstLine="600"/>
        <w:jc w:val="both"/>
      </w:pPr>
      <w:r>
        <w:rPr>
          <w:rFonts w:ascii="Times New Roman" w:hAnsi="Times New Roman"/>
          <w:b w:val="false"/>
          <w:i w:val="false"/>
          <w:color w:val="000000"/>
          <w:sz w:val="28"/>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pPr>
        <w:spacing w:before="0" w:after="0" w:line="264"/>
        <w:ind w:firstLine="600"/>
        <w:jc w:val="both"/>
      </w:pPr>
      <w:r>
        <w:rPr>
          <w:rFonts w:ascii="Times New Roman" w:hAnsi="Times New Roman"/>
          <w:b w:val="false"/>
          <w:i w:val="false"/>
          <w:color w:val="000000"/>
          <w:sz w:val="28"/>
        </w:rPr>
        <w:t xml:space="preserve">Футбол. Техническая подготовка в игровых действиях: ведение, приёмы и передачи, остановки и удары по мячу с места и в движении. </w:t>
      </w:r>
    </w:p>
    <w:p>
      <w:pPr>
        <w:spacing w:before="0" w:after="0" w:line="264"/>
        <w:ind w:firstLine="600"/>
        <w:jc w:val="both"/>
      </w:pPr>
      <w:r>
        <w:rPr>
          <w:rFonts w:ascii="Times New Roman" w:hAnsi="Times New Roman"/>
          <w:b w:val="false"/>
          <w:i w:val="false"/>
          <w:color w:val="000000"/>
          <w:sz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pPr>
        <w:spacing w:before="0" w:after="0" w:line="264"/>
        <w:ind w:firstLine="600"/>
        <w:jc w:val="both"/>
      </w:pPr>
      <w:r>
        <w:rPr>
          <w:rFonts w:ascii="Times New Roman" w:hAnsi="Times New Roman"/>
          <w:b w:val="false"/>
          <w:i w:val="false"/>
          <w:color w:val="000000"/>
          <w:sz w:val="28"/>
        </w:rPr>
        <w:t>Модуль «Спорт».</w:t>
      </w:r>
    </w:p>
    <w:p>
      <w:pPr>
        <w:spacing w:before="0" w:after="0" w:line="264"/>
        <w:ind w:firstLine="600"/>
        <w:jc w:val="both"/>
      </w:pPr>
      <w:r>
        <w:rPr>
          <w:rFonts w:ascii="Times New Roman" w:hAnsi="Times New Roman"/>
          <w:b w:val="false"/>
          <w:i w:val="false"/>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pPr>
        <w:spacing w:before="0" w:after="0" w:line="264"/>
        <w:ind w:firstLine="600"/>
        <w:jc w:val="both"/>
      </w:pPr>
      <w:r>
        <w:rPr>
          <w:rFonts w:ascii="Times New Roman" w:hAnsi="Times New Roman"/>
          <w:b/>
          <w:i/>
          <w:color w:val="000000"/>
          <w:sz w:val="28"/>
        </w:rPr>
        <w:t>Программа вариативного модуля «Базовая физическая подготовка».</w:t>
      </w:r>
    </w:p>
    <w:p>
      <w:pPr>
        <w:spacing w:before="0" w:after="0" w:line="264"/>
        <w:ind w:firstLine="600"/>
        <w:jc w:val="both"/>
      </w:pPr>
      <w:r>
        <w:rPr>
          <w:rFonts w:ascii="Times New Roman" w:hAnsi="Times New Roman"/>
          <w:b w:val="false"/>
          <w:i/>
          <w:color w:val="000000"/>
          <w:sz w:val="28"/>
        </w:rPr>
        <w:t>Развитие силовых способностей.</w:t>
      </w:r>
    </w:p>
    <w:p>
      <w:pPr>
        <w:spacing w:before="0" w:after="0" w:line="264"/>
        <w:ind w:firstLine="600"/>
        <w:jc w:val="both"/>
      </w:pPr>
      <w:r>
        <w:rPr>
          <w:rFonts w:ascii="Times New Roman" w:hAnsi="Times New Roman"/>
          <w:b w:val="false"/>
          <w:i w:val="false"/>
          <w:color w:val="000000"/>
          <w:sz w:val="28"/>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pPr>
        <w:spacing w:before="0" w:after="0" w:line="264"/>
        <w:ind w:firstLine="600"/>
        <w:jc w:val="both"/>
      </w:pPr>
      <w:r>
        <w:rPr>
          <w:rFonts w:ascii="Times New Roman" w:hAnsi="Times New Roman"/>
          <w:b w:val="false"/>
          <w:i/>
          <w:color w:val="000000"/>
          <w:sz w:val="28"/>
        </w:rPr>
        <w:t>Развитие скоростных способностей.</w:t>
      </w:r>
    </w:p>
    <w:p>
      <w:pPr>
        <w:spacing w:before="0" w:after="0" w:line="264"/>
        <w:ind w:firstLine="600"/>
        <w:jc w:val="both"/>
      </w:pPr>
      <w:r>
        <w:rPr>
          <w:rFonts w:ascii="Times New Roman" w:hAnsi="Times New Roman"/>
          <w:b w:val="false"/>
          <w:i w:val="false"/>
          <w:color w:val="000000"/>
          <w:sz w:val="28"/>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pPr>
        <w:spacing w:before="0" w:after="0" w:line="264"/>
        <w:ind w:firstLine="600"/>
        <w:jc w:val="both"/>
      </w:pPr>
      <w:r>
        <w:rPr>
          <w:rFonts w:ascii="Times New Roman" w:hAnsi="Times New Roman"/>
          <w:b w:val="false"/>
          <w:i/>
          <w:color w:val="000000"/>
          <w:sz w:val="28"/>
        </w:rPr>
        <w:t>Развитие выносливости.</w:t>
      </w:r>
    </w:p>
    <w:p>
      <w:pPr>
        <w:spacing w:before="0" w:after="0" w:line="264"/>
        <w:ind w:firstLine="600"/>
        <w:jc w:val="both"/>
      </w:pPr>
      <w:r>
        <w:rPr>
          <w:rFonts w:ascii="Times New Roman" w:hAnsi="Times New Roman"/>
          <w:b w:val="false"/>
          <w:i w:val="false"/>
          <w:color w:val="000000"/>
          <w:sz w:val="28"/>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pPr>
        <w:spacing w:before="0" w:after="0" w:line="264"/>
        <w:ind w:firstLine="600"/>
        <w:jc w:val="both"/>
      </w:pPr>
      <w:r>
        <w:rPr>
          <w:rFonts w:ascii="Times New Roman" w:hAnsi="Times New Roman"/>
          <w:b w:val="false"/>
          <w:i/>
          <w:color w:val="000000"/>
          <w:sz w:val="28"/>
        </w:rPr>
        <w:t>Развитие координации движений.</w:t>
      </w:r>
    </w:p>
    <w:p>
      <w:pPr>
        <w:spacing w:before="0" w:after="0" w:line="264"/>
        <w:ind w:firstLine="600"/>
        <w:jc w:val="both"/>
      </w:pPr>
      <w:r>
        <w:rPr>
          <w:rFonts w:ascii="Times New Roman" w:hAnsi="Times New Roman"/>
          <w:b w:val="false"/>
          <w:i w:val="false"/>
          <w:color w:val="000000"/>
          <w:sz w:val="28"/>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pPr>
        <w:spacing w:before="0" w:after="0" w:line="264"/>
        <w:ind w:firstLine="600"/>
        <w:jc w:val="both"/>
      </w:pPr>
      <w:r>
        <w:rPr>
          <w:rFonts w:ascii="Times New Roman" w:hAnsi="Times New Roman"/>
          <w:b w:val="false"/>
          <w:i/>
          <w:color w:val="000000"/>
          <w:sz w:val="28"/>
        </w:rPr>
        <w:t>Развитие гибкости.</w:t>
      </w:r>
    </w:p>
    <w:p>
      <w:pPr>
        <w:spacing w:before="0" w:after="0" w:line="264"/>
        <w:ind w:firstLine="600"/>
        <w:jc w:val="both"/>
      </w:pPr>
      <w:r>
        <w:rPr>
          <w:rFonts w:ascii="Times New Roman" w:hAnsi="Times New Roman"/>
          <w:b w:val="false"/>
          <w:i w:val="false"/>
          <w:color w:val="000000"/>
          <w:sz w:val="28"/>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pPr>
        <w:spacing w:before="0" w:after="0" w:line="264"/>
        <w:ind w:firstLine="600"/>
        <w:jc w:val="both"/>
      </w:pPr>
      <w:r>
        <w:rPr>
          <w:rFonts w:ascii="Times New Roman" w:hAnsi="Times New Roman"/>
          <w:b w:val="false"/>
          <w:i/>
          <w:color w:val="000000"/>
          <w:sz w:val="28"/>
        </w:rPr>
        <w:t>Упражнения культурно-этнической направленности.</w:t>
      </w:r>
    </w:p>
    <w:p>
      <w:pPr>
        <w:spacing w:before="0" w:after="0" w:line="264"/>
        <w:ind w:firstLine="600"/>
        <w:jc w:val="both"/>
      </w:pPr>
      <w:r>
        <w:rPr>
          <w:rFonts w:ascii="Times New Roman" w:hAnsi="Times New Roman"/>
          <w:b w:val="false"/>
          <w:i w:val="false"/>
          <w:color w:val="000000"/>
          <w:sz w:val="28"/>
        </w:rPr>
        <w:t xml:space="preserve">Сюжетно-образные и обрядовые игры. Технические действия национальных видов спорта. </w:t>
      </w:r>
    </w:p>
    <w:p>
      <w:pPr>
        <w:spacing w:before="0" w:after="0" w:line="264"/>
        <w:ind w:firstLine="600"/>
        <w:jc w:val="both"/>
      </w:pPr>
      <w:r>
        <w:rPr>
          <w:rFonts w:ascii="Times New Roman" w:hAnsi="Times New Roman"/>
          <w:b w:val="false"/>
          <w:i/>
          <w:color w:val="000000"/>
          <w:sz w:val="28"/>
        </w:rPr>
        <w:t>Специальная физическая подготовка.</w:t>
      </w:r>
    </w:p>
    <w:p>
      <w:pPr>
        <w:spacing w:before="0" w:after="0" w:line="264"/>
        <w:ind w:firstLine="600"/>
        <w:jc w:val="both"/>
      </w:pPr>
      <w:r>
        <w:rPr>
          <w:rFonts w:ascii="Times New Roman" w:hAnsi="Times New Roman"/>
          <w:b w:val="false"/>
          <w:i w:val="false"/>
          <w:color w:val="000000"/>
          <w:sz w:val="28"/>
        </w:rPr>
        <w:t>Модуль «Гимнастика».</w:t>
      </w:r>
    </w:p>
    <w:p>
      <w:pPr>
        <w:spacing w:before="0" w:after="0" w:line="264"/>
        <w:ind w:firstLine="600"/>
        <w:jc w:val="both"/>
      </w:pPr>
      <w:r>
        <w:rPr>
          <w:rFonts w:ascii="Times New Roman" w:hAnsi="Times New Roman"/>
          <w:b w:val="false"/>
          <w:i w:val="false"/>
          <w:color w:val="000000"/>
          <w:sz w:val="28"/>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pPr>
        <w:spacing w:before="0" w:after="0" w:line="264"/>
        <w:ind w:firstLine="600"/>
        <w:jc w:val="both"/>
      </w:pPr>
      <w:r>
        <w:rPr>
          <w:rFonts w:ascii="Times New Roman" w:hAnsi="Times New Roman"/>
          <w:b w:val="false"/>
          <w:i w:val="false"/>
          <w:color w:val="000000"/>
          <w:sz w:val="28"/>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pPr>
        <w:spacing w:before="0" w:after="0" w:line="264"/>
        <w:ind w:firstLine="600"/>
        <w:jc w:val="both"/>
      </w:pPr>
      <w:r>
        <w:rPr>
          <w:rFonts w:ascii="Times New Roman" w:hAnsi="Times New Roman"/>
          <w:b w:val="false"/>
          <w:i w:val="false"/>
          <w:color w:val="000000"/>
          <w:sz w:val="28"/>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pPr>
        <w:spacing w:before="0" w:after="0" w:line="264"/>
        <w:ind w:firstLine="600"/>
        <w:jc w:val="both"/>
      </w:pPr>
      <w:r>
        <w:rPr>
          <w:rFonts w:ascii="Times New Roman" w:hAnsi="Times New Roman"/>
          <w:b w:val="false"/>
          <w:i w:val="false"/>
          <w:color w:val="000000"/>
          <w:sz w:val="28"/>
        </w:rPr>
        <w:t>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непрерывного и интервального методов.</w:t>
      </w:r>
    </w:p>
    <w:p>
      <w:pPr>
        <w:spacing w:before="0" w:after="0" w:line="264"/>
        <w:ind w:firstLine="600"/>
        <w:jc w:val="both"/>
      </w:pPr>
      <w:r>
        <w:rPr>
          <w:rFonts w:ascii="Times New Roman" w:hAnsi="Times New Roman"/>
          <w:b w:val="false"/>
          <w:i w:val="false"/>
          <w:color w:val="000000"/>
          <w:sz w:val="28"/>
        </w:rPr>
        <w:t>Модуль «Лёгкая атлетика».</w:t>
      </w:r>
    </w:p>
    <w:p>
      <w:pPr>
        <w:spacing w:before="0" w:after="0" w:line="264"/>
        <w:ind w:firstLine="600"/>
        <w:jc w:val="both"/>
      </w:pPr>
      <w:r>
        <w:rPr>
          <w:rFonts w:ascii="Times New Roman" w:hAnsi="Times New Roman"/>
          <w:b w:val="false"/>
          <w:i w:val="false"/>
          <w:color w:val="000000"/>
          <w:sz w:val="28"/>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pPr>
        <w:spacing w:before="0" w:after="0" w:line="264"/>
        <w:ind w:firstLine="600"/>
        <w:jc w:val="both"/>
      </w:pPr>
      <w:r>
        <w:rPr>
          <w:rFonts w:ascii="Times New Roman" w:hAnsi="Times New Roman"/>
          <w:b w:val="false"/>
          <w:i w:val="false"/>
          <w:color w:val="000000"/>
          <w:sz w:val="28"/>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pPr>
        <w:spacing w:before="0" w:after="0" w:line="264"/>
        <w:ind w:firstLine="600"/>
        <w:jc w:val="both"/>
      </w:pPr>
      <w:r>
        <w:rPr>
          <w:rFonts w:ascii="Times New Roman" w:hAnsi="Times New Roman"/>
          <w:b w:val="false"/>
          <w:i w:val="false"/>
          <w:color w:val="000000"/>
          <w:sz w:val="28"/>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pPr>
        <w:spacing w:before="0" w:after="0" w:line="264"/>
        <w:ind w:firstLine="600"/>
        <w:jc w:val="both"/>
      </w:pPr>
      <w:r>
        <w:rPr>
          <w:rFonts w:ascii="Times New Roman" w:hAnsi="Times New Roman"/>
          <w:b w:val="false"/>
          <w:i w:val="false"/>
          <w:color w:val="000000"/>
          <w:sz w:val="28"/>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pPr>
        <w:spacing w:before="0" w:after="0" w:line="264"/>
        <w:ind w:firstLine="600"/>
        <w:jc w:val="both"/>
      </w:pPr>
      <w:r>
        <w:rPr>
          <w:rFonts w:ascii="Times New Roman" w:hAnsi="Times New Roman"/>
          <w:b w:val="false"/>
          <w:i w:val="false"/>
          <w:color w:val="000000"/>
          <w:sz w:val="28"/>
        </w:rPr>
        <w:t>Модуль «Зимние виды спорта».</w:t>
      </w:r>
    </w:p>
    <w:p>
      <w:pPr>
        <w:spacing w:before="0" w:after="0" w:line="264"/>
        <w:ind w:firstLine="600"/>
        <w:jc w:val="both"/>
      </w:pPr>
      <w:r>
        <w:rPr>
          <w:rFonts w:ascii="Times New Roman" w:hAnsi="Times New Roman"/>
          <w:b w:val="false"/>
          <w:i w:val="false"/>
          <w:color w:val="000000"/>
          <w:sz w:val="28"/>
        </w:rPr>
        <w:t xml:space="preserve">Развитие выносливости. Передвижения на лыжах с равномерной скоростью в режимах умеренной, большой и субмаксимальной интенсивности,с соревновательной скоростью. </w:t>
      </w:r>
    </w:p>
    <w:p>
      <w:pPr>
        <w:spacing w:before="0" w:after="0" w:line="264"/>
        <w:ind w:firstLine="600"/>
        <w:jc w:val="both"/>
      </w:pPr>
      <w:r>
        <w:rPr>
          <w:rFonts w:ascii="Times New Roman" w:hAnsi="Times New Roman"/>
          <w:b w:val="false"/>
          <w:i w:val="false"/>
          <w:color w:val="000000"/>
          <w:sz w:val="28"/>
        </w:rPr>
        <w:t>Развитие силовых способностей. Передвижение на лыжахпо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pPr>
        <w:spacing w:before="0" w:after="0" w:line="264"/>
        <w:ind w:firstLine="600"/>
        <w:jc w:val="both"/>
      </w:pPr>
      <w:r>
        <w:rPr>
          <w:rFonts w:ascii="Times New Roman" w:hAnsi="Times New Roman"/>
          <w:b w:val="false"/>
          <w:i w:val="false"/>
          <w:color w:val="000000"/>
          <w:sz w:val="28"/>
        </w:rPr>
        <w:t>Развитие координации. Упражнения в поворотах и спусках на лыжах, проезд через «ворота» и преодоление небольших трамплинов.</w:t>
      </w:r>
    </w:p>
    <w:p>
      <w:pPr>
        <w:spacing w:before="0" w:after="0" w:line="264"/>
        <w:ind w:firstLine="600"/>
        <w:jc w:val="both"/>
      </w:pPr>
      <w:r>
        <w:rPr>
          <w:rFonts w:ascii="Times New Roman" w:hAnsi="Times New Roman"/>
          <w:b w:val="false"/>
          <w:i w:val="false"/>
          <w:color w:val="000000"/>
          <w:sz w:val="28"/>
        </w:rPr>
        <w:t>Модуль «Спортивные игры».</w:t>
      </w:r>
    </w:p>
    <w:p>
      <w:pPr>
        <w:spacing w:before="0" w:after="0" w:line="264"/>
        <w:ind w:firstLine="600"/>
        <w:jc w:val="both"/>
      </w:pPr>
      <w:r>
        <w:rPr>
          <w:rFonts w:ascii="Times New Roman" w:hAnsi="Times New Roman"/>
          <w:b w:val="false"/>
          <w:i w:val="false"/>
          <w:color w:val="000000"/>
          <w:sz w:val="28"/>
        </w:rPr>
        <w:t>Баскетбол.</w:t>
      </w:r>
    </w:p>
    <w:p>
      <w:pPr>
        <w:spacing w:before="0" w:after="0" w:line="264"/>
        <w:ind w:firstLine="600"/>
        <w:jc w:val="both"/>
      </w:pPr>
      <w:r>
        <w:rPr>
          <w:rFonts w:ascii="Times New Roman" w:hAnsi="Times New Roman"/>
          <w:b w:val="false"/>
          <w:i w:val="false"/>
          <w:color w:val="000000"/>
          <w:sz w:val="28"/>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pPr>
        <w:spacing w:before="0" w:after="0" w:line="264"/>
        <w:ind w:firstLine="600"/>
        <w:jc w:val="both"/>
      </w:pPr>
      <w:r>
        <w:rPr>
          <w:rFonts w:ascii="Times New Roman" w:hAnsi="Times New Roman"/>
          <w:b w:val="false"/>
          <w:i w:val="false"/>
          <w:color w:val="000000"/>
          <w:sz w:val="28"/>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pPr>
        <w:spacing w:before="0" w:after="0" w:line="264"/>
        <w:ind w:firstLine="600"/>
        <w:jc w:val="both"/>
      </w:pPr>
      <w:r>
        <w:rPr>
          <w:rFonts w:ascii="Times New Roman" w:hAnsi="Times New Roman"/>
          <w:b w:val="false"/>
          <w:i w:val="false"/>
          <w:color w:val="000000"/>
          <w:sz w:val="28"/>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pPr>
        <w:spacing w:before="0" w:after="0" w:line="264"/>
        <w:ind w:firstLine="600"/>
        <w:jc w:val="both"/>
      </w:pPr>
      <w:r>
        <w:rPr>
          <w:rFonts w:ascii="Times New Roman" w:hAnsi="Times New Roman"/>
          <w:b w:val="false"/>
          <w:i w:val="false"/>
          <w:color w:val="000000"/>
          <w:sz w:val="28"/>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pPr>
        <w:spacing w:before="0" w:after="0" w:line="264"/>
        <w:ind w:firstLine="600"/>
        <w:jc w:val="both"/>
      </w:pPr>
      <w:r>
        <w:rPr>
          <w:rFonts w:ascii="Times New Roman" w:hAnsi="Times New Roman"/>
          <w:b w:val="false"/>
          <w:i w:val="false"/>
          <w:color w:val="000000"/>
          <w:sz w:val="28"/>
        </w:rPr>
        <w:t>Футбол.</w:t>
      </w:r>
    </w:p>
    <w:p>
      <w:pPr>
        <w:spacing w:before="0" w:after="0" w:line="264"/>
        <w:ind w:firstLine="600"/>
        <w:jc w:val="both"/>
      </w:pPr>
      <w:r>
        <w:rPr>
          <w:rFonts w:ascii="Times New Roman" w:hAnsi="Times New Roman"/>
          <w:b w:val="false"/>
          <w:i w:val="false"/>
          <w:color w:val="000000"/>
          <w:sz w:val="28"/>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pPr>
        <w:spacing w:before="0" w:after="0" w:line="264"/>
        <w:ind w:firstLine="600"/>
        <w:jc w:val="both"/>
      </w:pPr>
      <w:r>
        <w:rPr>
          <w:rFonts w:ascii="Times New Roman" w:hAnsi="Times New Roman"/>
          <w:b w:val="false"/>
          <w:i w:val="false"/>
          <w:color w:val="000000"/>
          <w:sz w:val="28"/>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pPr>
        <w:spacing w:before="0" w:after="0" w:line="264"/>
        <w:ind w:firstLine="600"/>
        <w:jc w:val="both"/>
      </w:pPr>
      <w:r>
        <w:rPr>
          <w:rFonts w:ascii="Times New Roman" w:hAnsi="Times New Roman"/>
          <w:b w:val="false"/>
          <w:i w:val="false"/>
          <w:color w:val="000000"/>
          <w:sz w:val="28"/>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bookmarkStart w:name="block-14732427" w:id="15"/>
    <w:p>
      <w:pPr>
        <w:sectPr>
          <w:pgSz w:w="11906" w:h="16383" w:orient="portrait"/>
        </w:sectPr>
      </w:pPr>
    </w:p>
    <w:bookmarkEnd w:id="15"/>
    <w:bookmarkEnd w:id="9"/>
    <w:bookmarkStart w:name="block-14732429" w:id="16"/>
    <w:p>
      <w:pPr>
        <w:spacing w:before="0" w:after="0" w:line="264"/>
        <w:ind w:left="120"/>
        <w:jc w:val="both"/>
      </w:pPr>
      <w:bookmarkStart w:name="_Toc137548640" w:id="17"/>
      <w:bookmarkEnd w:id="17"/>
      <w:r>
        <w:rPr>
          <w:rFonts w:ascii="Times New Roman" w:hAnsi="Times New Roman"/>
          <w:b/>
          <w:i w:val="false"/>
          <w:color w:val="000000"/>
          <w:sz w:val="28"/>
        </w:rPr>
        <w:t>ПЛАНИРУЕМЫЕ РЕЗУЛЬТАТЫ ОСВОЕНИЯ ПРОГРАММЫ ПО ФИЗИЧЕСКОЙ КУЛЬТУРЕ НА УРОВНЕ НАЧАЛЬНОГО ОБЩЕГО ОБРАЗОВАНИЯ</w:t>
      </w:r>
    </w:p>
    <w:p>
      <w:pPr>
        <w:spacing w:before="0" w:after="0"/>
        <w:ind w:left="120"/>
        <w:jc w:val="left"/>
      </w:pPr>
      <w:bookmarkStart w:name="_Toc137548641" w:id="18"/>
      <w:bookmarkEnd w:id="18"/>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firstLine="600"/>
        <w:jc w:val="both"/>
      </w:pPr>
      <w:r>
        <w:rPr>
          <w:rFonts w:ascii="Times New Roman" w:hAnsi="Times New Roman"/>
          <w:b w:val="false"/>
          <w:i w:val="false"/>
          <w:color w:val="000000"/>
          <w:sz w:val="28"/>
        </w:rPr>
        <w:t xml:space="preserve">В результате изучения физической культуры на уровне основного общего образования у обучающегося будут сформированы следующие </w:t>
      </w:r>
      <w:r>
        <w:rPr>
          <w:rFonts w:ascii="Times New Roman" w:hAnsi="Times New Roman"/>
          <w:b/>
          <w:i w:val="false"/>
          <w:color w:val="000000"/>
          <w:sz w:val="28"/>
        </w:rPr>
        <w:t>личностные результаты:</w:t>
      </w:r>
    </w:p>
    <w:p>
      <w:pPr>
        <w:spacing w:before="0" w:after="0" w:line="264"/>
        <w:ind w:firstLine="600"/>
        <w:jc w:val="both"/>
      </w:pPr>
      <w:r>
        <w:rPr>
          <w:rFonts w:ascii="Times New Roman" w:hAnsi="Times New Roman"/>
          <w:b w:val="false"/>
          <w:i w:val="false"/>
          <w:color w:val="000000"/>
          <w:sz w:val="28"/>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pPr>
        <w:spacing w:before="0" w:after="0" w:line="264"/>
        <w:ind w:firstLine="600"/>
        <w:jc w:val="both"/>
      </w:pPr>
      <w:r>
        <w:rPr>
          <w:rFonts w:ascii="Times New Roman" w:hAnsi="Times New Roman"/>
          <w:b w:val="false"/>
          <w:i w:val="false"/>
          <w:color w:val="000000"/>
          <w:sz w:val="28"/>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pPr>
        <w:spacing w:before="0" w:after="0" w:line="264"/>
        <w:ind w:firstLine="600"/>
        <w:jc w:val="both"/>
      </w:pPr>
      <w:r>
        <w:rPr>
          <w:rFonts w:ascii="Times New Roman" w:hAnsi="Times New Roman"/>
          <w:b w:val="false"/>
          <w:i w:val="false"/>
          <w:color w:val="000000"/>
          <w:sz w:val="28"/>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pPr>
        <w:spacing w:before="0" w:after="0" w:line="264"/>
        <w:ind w:firstLine="600"/>
        <w:jc w:val="both"/>
      </w:pPr>
      <w:r>
        <w:rPr>
          <w:rFonts w:ascii="Times New Roman" w:hAnsi="Times New Roman"/>
          <w:b w:val="false"/>
          <w:i w:val="false"/>
          <w:color w:val="000000"/>
          <w:sz w:val="28"/>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pPr>
        <w:spacing w:before="0" w:after="0" w:line="264"/>
        <w:ind w:firstLine="600"/>
        <w:jc w:val="both"/>
      </w:pPr>
      <w:r>
        <w:rPr>
          <w:rFonts w:ascii="Times New Roman" w:hAnsi="Times New Roman"/>
          <w:b w:val="false"/>
          <w:i w:val="false"/>
          <w:color w:val="000000"/>
          <w:sz w:val="28"/>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pPr>
        <w:spacing w:before="0" w:after="0" w:line="264"/>
        <w:ind w:firstLine="600"/>
        <w:jc w:val="both"/>
      </w:pPr>
      <w:r>
        <w:rPr>
          <w:rFonts w:ascii="Times New Roman" w:hAnsi="Times New Roman"/>
          <w:b w:val="false"/>
          <w:i w:val="false"/>
          <w:color w:val="000000"/>
          <w:sz w:val="28"/>
        </w:rPr>
        <w:t>стремление к физическому совершенствованию, формированию культуры движения и телосложения, самовыражению в избранном виде спорта;</w:t>
      </w:r>
    </w:p>
    <w:p>
      <w:pPr>
        <w:spacing w:before="0" w:after="0" w:line="264"/>
        <w:ind w:firstLine="600"/>
        <w:jc w:val="both"/>
      </w:pPr>
      <w:r>
        <w:rPr>
          <w:rFonts w:ascii="Times New Roman" w:hAnsi="Times New Roman"/>
          <w:b w:val="false"/>
          <w:i w:val="false"/>
          <w:color w:val="000000"/>
          <w:sz w:val="28"/>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pPr>
        <w:spacing w:before="0" w:after="0" w:line="264"/>
        <w:ind w:firstLine="600"/>
        <w:jc w:val="both"/>
      </w:pPr>
      <w:r>
        <w:rPr>
          <w:rFonts w:ascii="Times New Roman" w:hAnsi="Times New Roman"/>
          <w:b w:val="false"/>
          <w:i w:val="false"/>
          <w:color w:val="000000"/>
          <w:sz w:val="28"/>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pPr>
        <w:spacing w:before="0" w:after="0" w:line="264"/>
        <w:ind w:firstLine="600"/>
        <w:jc w:val="both"/>
      </w:pPr>
      <w:r>
        <w:rPr>
          <w:rFonts w:ascii="Times New Roman" w:hAnsi="Times New Roman"/>
          <w:b w:val="false"/>
          <w:i w:val="false"/>
          <w:color w:val="000000"/>
          <w:sz w:val="28"/>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pPr>
        <w:spacing w:before="0" w:after="0" w:line="264"/>
        <w:ind w:firstLine="600"/>
        <w:jc w:val="both"/>
      </w:pPr>
      <w:r>
        <w:rPr>
          <w:rFonts w:ascii="Times New Roman" w:hAnsi="Times New Roman"/>
          <w:b w:val="false"/>
          <w:i w:val="false"/>
          <w:color w:val="000000"/>
          <w:sz w:val="28"/>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pPr>
        <w:spacing w:before="0" w:after="0" w:line="264"/>
        <w:ind w:firstLine="600"/>
        <w:jc w:val="both"/>
      </w:pPr>
      <w:r>
        <w:rPr>
          <w:rFonts w:ascii="Times New Roman" w:hAnsi="Times New Roman"/>
          <w:b w:val="false"/>
          <w:i w:val="false"/>
          <w:color w:val="000000"/>
          <w:sz w:val="28"/>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pPr>
        <w:spacing w:before="0" w:after="0" w:line="264"/>
        <w:ind w:firstLine="600"/>
        <w:jc w:val="both"/>
      </w:pPr>
      <w:r>
        <w:rPr>
          <w:rFonts w:ascii="Times New Roman" w:hAnsi="Times New Roman"/>
          <w:b w:val="false"/>
          <w:i w:val="false"/>
          <w:color w:val="000000"/>
          <w:sz w:val="28"/>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pPr>
        <w:spacing w:before="0" w:after="0" w:line="264"/>
        <w:ind w:firstLine="600"/>
        <w:jc w:val="both"/>
      </w:pPr>
      <w:r>
        <w:rPr>
          <w:rFonts w:ascii="Times New Roman" w:hAnsi="Times New Roman"/>
          <w:b w:val="false"/>
          <w:i w:val="false"/>
          <w:color w:val="000000"/>
          <w:sz w:val="28"/>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pPr>
        <w:spacing w:before="0" w:after="0" w:line="264"/>
        <w:ind w:firstLine="600"/>
        <w:jc w:val="both"/>
      </w:pPr>
      <w:r>
        <w:rPr>
          <w:rFonts w:ascii="Times New Roman" w:hAnsi="Times New Roman"/>
          <w:b w:val="false"/>
          <w:i w:val="false"/>
          <w:color w:val="000000"/>
          <w:sz w:val="28"/>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pPr>
        <w:spacing w:before="0" w:after="0" w:line="264"/>
        <w:ind w:firstLine="600"/>
        <w:jc w:val="both"/>
      </w:pPr>
      <w:r>
        <w:rPr>
          <w:rFonts w:ascii="Times New Roman" w:hAnsi="Times New Roman"/>
          <w:b w:val="false"/>
          <w:i w:val="false"/>
          <w:color w:val="000000"/>
          <w:sz w:val="28"/>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w:t>
      </w:r>
      <w:r>
        <w:rPr>
          <w:rFonts w:ascii="Times New Roman" w:hAnsi="Times New Roman"/>
          <w:b w:val="false"/>
          <w:i w:val="false"/>
          <w:color w:val="000000"/>
          <w:sz w:val="28"/>
        </w:rPr>
        <w:t>деятельности, общении со сверстниками, публичных выступлениях и дискуссиях.</w:t>
      </w:r>
    </w:p>
    <w:p>
      <w:pPr>
        <w:spacing w:before="0" w:after="0"/>
        <w:ind w:left="120"/>
        <w:jc w:val="left"/>
      </w:pPr>
      <w:bookmarkStart w:name="_Toc137567704" w:id="19"/>
      <w:bookmarkEnd w:id="19"/>
    </w:p>
    <w:p>
      <w:pPr>
        <w:spacing w:before="0" w:after="0" w:line="264"/>
        <w:ind w:left="120"/>
        <w:jc w:val="left"/>
      </w:pPr>
    </w:p>
    <w:p>
      <w:pPr>
        <w:spacing w:before="0" w:after="0" w:line="264"/>
        <w:ind w:left="120"/>
        <w:jc w:val="left"/>
      </w:pPr>
      <w:r>
        <w:rPr>
          <w:rFonts w:ascii="Times New Roman" w:hAnsi="Times New Roman"/>
          <w:b/>
          <w:i w:val="false"/>
          <w:color w:val="000000"/>
          <w:sz w:val="28"/>
        </w:rPr>
        <w:t>МЕТАПРЕДМЕТНЫЕ РЕЗУЛЬТАТЫ</w:t>
      </w:r>
    </w:p>
    <w:p>
      <w:pPr>
        <w:spacing w:before="0" w:after="0" w:line="264"/>
        <w:ind w:firstLine="600"/>
        <w:jc w:val="both"/>
      </w:pPr>
      <w:bookmarkStart w:name="_Toc134720971" w:id="20"/>
      <w:bookmarkEnd w:id="20"/>
      <w:r>
        <w:rPr>
          <w:rFonts w:ascii="Times New Roman" w:hAnsi="Times New Roman"/>
          <w:b w:val="false"/>
          <w:i w:val="false"/>
          <w:color w:val="000000"/>
          <w:sz w:val="28"/>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w:t>
      </w:r>
      <w:r>
        <w:rPr>
          <w:rFonts w:ascii="Times New Roman" w:hAnsi="Times New Roman"/>
          <w:b/>
          <w:i w:val="false"/>
          <w:color w:val="000000"/>
          <w:sz w:val="28"/>
        </w:rPr>
        <w:t>универсальные познавательные учебные действия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pPr>
        <w:spacing w:before="0" w:after="0" w:line="264"/>
        <w:ind w:firstLine="600"/>
        <w:jc w:val="both"/>
      </w:pPr>
      <w:r>
        <w:rPr>
          <w:rFonts w:ascii="Times New Roman" w:hAnsi="Times New Roman"/>
          <w:b w:val="false"/>
          <w:i w:val="false"/>
          <w:color w:val="000000"/>
          <w:sz w:val="28"/>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pPr>
        <w:spacing w:before="0" w:after="0" w:line="264"/>
        <w:ind w:firstLine="600"/>
        <w:jc w:val="both"/>
      </w:pPr>
      <w:r>
        <w:rPr>
          <w:rFonts w:ascii="Times New Roman" w:hAnsi="Times New Roman"/>
          <w:b w:val="false"/>
          <w:i w:val="false"/>
          <w:color w:val="000000"/>
          <w:sz w:val="28"/>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pPr>
        <w:spacing w:before="0" w:after="0" w:line="264"/>
        <w:ind w:firstLine="600"/>
        <w:jc w:val="both"/>
      </w:pPr>
      <w:r>
        <w:rPr>
          <w:rFonts w:ascii="Times New Roman" w:hAnsi="Times New Roman"/>
          <w:b w:val="false"/>
          <w:i w:val="false"/>
          <w:color w:val="000000"/>
          <w:sz w:val="28"/>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pPr>
        <w:spacing w:before="0" w:after="0" w:line="264"/>
        <w:ind w:firstLine="600"/>
        <w:jc w:val="both"/>
      </w:pPr>
      <w:r>
        <w:rPr>
          <w:rFonts w:ascii="Times New Roman" w:hAnsi="Times New Roman"/>
          <w:b w:val="false"/>
          <w:i w:val="false"/>
          <w:color w:val="000000"/>
          <w:sz w:val="28"/>
        </w:rPr>
        <w:t xml:space="preserve">устанавливать причинно-следственную связь между планированием режима дня и изменениями показателей работоспособности; </w:t>
      </w:r>
    </w:p>
    <w:p>
      <w:pPr>
        <w:spacing w:before="0" w:after="0" w:line="264"/>
        <w:ind w:firstLine="600"/>
        <w:jc w:val="both"/>
      </w:pPr>
      <w:r>
        <w:rPr>
          <w:rFonts w:ascii="Times New Roman" w:hAnsi="Times New Roman"/>
          <w:b w:val="false"/>
          <w:i w:val="false"/>
          <w:color w:val="000000"/>
          <w:sz w:val="28"/>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pPr>
        <w:spacing w:before="0" w:after="0" w:line="264"/>
        <w:ind w:firstLine="600"/>
        <w:jc w:val="both"/>
      </w:pPr>
      <w:r>
        <w:rPr>
          <w:rFonts w:ascii="Times New Roman" w:hAnsi="Times New Roman"/>
          <w:b w:val="false"/>
          <w:i w:val="false"/>
          <w:color w:val="000000"/>
          <w:sz w:val="28"/>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pPr>
        <w:spacing w:before="0" w:after="0" w:line="264"/>
        <w:ind w:firstLine="600"/>
        <w:jc w:val="both"/>
      </w:pPr>
      <w:r>
        <w:rPr>
          <w:rFonts w:ascii="Times New Roman" w:hAnsi="Times New Roman"/>
          <w:b w:val="false"/>
          <w:i w:val="false"/>
          <w:color w:val="000000"/>
          <w:sz w:val="28"/>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pPr>
        <w:spacing w:before="0" w:after="0" w:line="264"/>
        <w:ind w:firstLine="600"/>
        <w:jc w:val="both"/>
      </w:pPr>
      <w:r>
        <w:rPr>
          <w:rFonts w:ascii="Times New Roman" w:hAnsi="Times New Roman"/>
          <w:b w:val="false"/>
          <w:i w:val="false"/>
          <w:color w:val="000000"/>
          <w:sz w:val="28"/>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w:t>
      </w:r>
      <w:r>
        <w:rPr>
          <w:rFonts w:ascii="Times New Roman" w:hAnsi="Times New Roman"/>
          <w:b/>
          <w:i w:val="false"/>
          <w:color w:val="000000"/>
          <w:sz w:val="28"/>
        </w:rPr>
        <w:t>универсальные коммуникативные учебные действия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pPr>
        <w:spacing w:before="0" w:after="0" w:line="264"/>
        <w:ind w:firstLine="600"/>
        <w:jc w:val="both"/>
      </w:pPr>
      <w:r>
        <w:rPr>
          <w:rFonts w:ascii="Times New Roman" w:hAnsi="Times New Roman"/>
          <w:b w:val="false"/>
          <w:i w:val="false"/>
          <w:color w:val="000000"/>
          <w:sz w:val="28"/>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pPr>
        <w:spacing w:before="0" w:after="0" w:line="264"/>
        <w:ind w:firstLine="600"/>
        <w:jc w:val="both"/>
      </w:pPr>
      <w:r>
        <w:rPr>
          <w:rFonts w:ascii="Times New Roman" w:hAnsi="Times New Roman"/>
          <w:b w:val="false"/>
          <w:i w:val="false"/>
          <w:color w:val="000000"/>
          <w:sz w:val="28"/>
        </w:rPr>
        <w:t>описывать и анализировать технику разучиваемого упражнения, выделять фазы и элементы движений, подбирать подготовительные упражнения;</w:t>
      </w:r>
    </w:p>
    <w:p>
      <w:pPr>
        <w:spacing w:before="0" w:after="0" w:line="264"/>
        <w:ind w:firstLine="600"/>
        <w:jc w:val="both"/>
      </w:pPr>
      <w:r>
        <w:rPr>
          <w:rFonts w:ascii="Times New Roman" w:hAnsi="Times New Roman"/>
          <w:b w:val="false"/>
          <w:i w:val="false"/>
          <w:color w:val="000000"/>
          <w:sz w:val="28"/>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pPr>
        <w:spacing w:before="0" w:after="0" w:line="264"/>
        <w:ind w:firstLine="600"/>
        <w:jc w:val="both"/>
      </w:pPr>
      <w:r>
        <w:rPr>
          <w:rFonts w:ascii="Times New Roman" w:hAnsi="Times New Roman"/>
          <w:b w:val="false"/>
          <w:i w:val="false"/>
          <w:color w:val="000000"/>
          <w:sz w:val="28"/>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pPr>
        <w:spacing w:before="0" w:after="0" w:line="264"/>
        <w:ind w:firstLine="600"/>
        <w:jc w:val="both"/>
      </w:pPr>
      <w:r>
        <w:rPr>
          <w:rFonts w:ascii="Times New Roman" w:hAnsi="Times New Roman"/>
          <w:b w:val="false"/>
          <w:i w:val="false"/>
          <w:color w:val="000000"/>
          <w:sz w:val="28"/>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w:t>
      </w:r>
      <w:r>
        <w:rPr>
          <w:rFonts w:ascii="Times New Roman" w:hAnsi="Times New Roman"/>
          <w:b/>
          <w:i w:val="false"/>
          <w:color w:val="000000"/>
          <w:sz w:val="28"/>
        </w:rPr>
        <w:t>универсальные регулятивные учебные действия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pPr>
        <w:spacing w:before="0" w:after="0" w:line="264"/>
        <w:ind w:firstLine="600"/>
        <w:jc w:val="both"/>
      </w:pPr>
      <w:r>
        <w:rPr>
          <w:rFonts w:ascii="Times New Roman" w:hAnsi="Times New Roman"/>
          <w:b w:val="false"/>
          <w:i w:val="false"/>
          <w:color w:val="000000"/>
          <w:sz w:val="28"/>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pPr>
        <w:spacing w:before="0" w:after="0" w:line="264"/>
        <w:ind w:firstLine="600"/>
        <w:jc w:val="both"/>
      </w:pPr>
      <w:r>
        <w:rPr>
          <w:rFonts w:ascii="Times New Roman" w:hAnsi="Times New Roman"/>
          <w:b w:val="false"/>
          <w:i w:val="false"/>
          <w:color w:val="000000"/>
          <w:sz w:val="28"/>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pPr>
        <w:spacing w:before="0" w:after="0" w:line="264"/>
        <w:ind w:firstLine="600"/>
        <w:jc w:val="both"/>
      </w:pPr>
      <w:r>
        <w:rPr>
          <w:rFonts w:ascii="Times New Roman" w:hAnsi="Times New Roman"/>
          <w:b w:val="false"/>
          <w:i w:val="false"/>
          <w:color w:val="000000"/>
          <w:sz w:val="28"/>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pPr>
        <w:spacing w:before="0" w:after="0" w:line="264"/>
        <w:ind w:firstLine="600"/>
        <w:jc w:val="both"/>
      </w:pPr>
      <w:r>
        <w:rPr>
          <w:rFonts w:ascii="Times New Roman" w:hAnsi="Times New Roman"/>
          <w:b w:val="false"/>
          <w:i w:val="false"/>
          <w:color w:val="000000"/>
          <w:sz w:val="28"/>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pPr>
        <w:spacing w:before="0" w:after="0"/>
        <w:ind w:left="120"/>
        <w:jc w:val="left"/>
      </w:pPr>
      <w:bookmarkStart w:name="_Toc137567705" w:id="21"/>
      <w:bookmarkEnd w:id="21"/>
    </w:p>
    <w:p>
      <w:pPr>
        <w:spacing w:before="0" w:after="0" w:line="264"/>
        <w:ind w:left="120"/>
        <w:jc w:val="left"/>
      </w:pPr>
    </w:p>
    <w:p>
      <w:pPr>
        <w:spacing w:before="0" w:after="0" w:line="264"/>
        <w:ind w:left="120"/>
        <w:jc w:val="left"/>
      </w:pPr>
      <w:r>
        <w:rPr>
          <w:rFonts w:ascii="Times New Roman" w:hAnsi="Times New Roman"/>
          <w:b/>
          <w:i w:val="false"/>
          <w:color w:val="000000"/>
          <w:sz w:val="28"/>
        </w:rPr>
        <w:t>ПРЕДМЕТНЫЕ РЕЗУЛЬТАТЫ</w:t>
      </w:r>
    </w:p>
    <w:p>
      <w:pPr>
        <w:spacing w:before="0" w:after="0" w:line="264"/>
        <w:ind w:left="120"/>
        <w:jc w:val="both"/>
      </w:pPr>
    </w:p>
    <w:p>
      <w:pPr>
        <w:spacing w:before="0" w:after="0" w:line="264"/>
        <w:ind w:left="120"/>
        <w:jc w:val="both"/>
      </w:pPr>
      <w:r>
        <w:rPr>
          <w:rFonts w:ascii="Times New Roman" w:hAnsi="Times New Roman"/>
          <w:b w:val="false"/>
          <w:i w:val="false"/>
          <w:color w:val="000000"/>
          <w:sz w:val="28"/>
        </w:rPr>
        <w:t xml:space="preserve">К концу обучения </w:t>
      </w:r>
      <w:r>
        <w:rPr>
          <w:rFonts w:ascii="Times New Roman" w:hAnsi="Times New Roman"/>
          <w:b/>
          <w:i/>
          <w:color w:val="000000"/>
          <w:sz w:val="28"/>
        </w:rPr>
        <w:t>в 5 классе</w:t>
      </w:r>
      <w:r>
        <w:rPr>
          <w:rFonts w:ascii="Times New Roman" w:hAnsi="Times New Roman"/>
          <w:b w:val="false"/>
          <w:i w:val="false"/>
          <w:color w:val="000000"/>
          <w:sz w:val="28"/>
        </w:rPr>
        <w:t xml:space="preserve"> обучающийся научится:</w:t>
      </w:r>
    </w:p>
    <w:p>
      <w:pPr>
        <w:spacing w:before="0" w:after="0" w:line="264"/>
        <w:ind w:firstLine="600"/>
        <w:jc w:val="both"/>
      </w:pPr>
      <w:r>
        <w:rPr>
          <w:rFonts w:ascii="Times New Roman" w:hAnsi="Times New Roman"/>
          <w:b w:val="false"/>
          <w:i w:val="false"/>
          <w:color w:val="000000"/>
          <w:sz w:val="28"/>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pPr>
        <w:spacing w:before="0" w:after="0" w:line="264"/>
        <w:ind w:firstLine="600"/>
        <w:jc w:val="both"/>
      </w:pPr>
      <w:r>
        <w:rPr>
          <w:rFonts w:ascii="Times New Roman" w:hAnsi="Times New Roman"/>
          <w:b w:val="false"/>
          <w:i w:val="false"/>
          <w:color w:val="000000"/>
          <w:sz w:val="28"/>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pPr>
        <w:spacing w:before="0" w:after="0" w:line="264"/>
        <w:ind w:firstLine="600"/>
        <w:jc w:val="both"/>
      </w:pPr>
      <w:r>
        <w:rPr>
          <w:rFonts w:ascii="Times New Roman" w:hAnsi="Times New Roman"/>
          <w:b w:val="false"/>
          <w:i w:val="false"/>
          <w:color w:val="000000"/>
          <w:sz w:val="28"/>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pPr>
        <w:spacing w:before="0" w:after="0" w:line="264"/>
        <w:ind w:firstLine="600"/>
        <w:jc w:val="both"/>
      </w:pPr>
      <w:r>
        <w:rPr>
          <w:rFonts w:ascii="Times New Roman" w:hAnsi="Times New Roman"/>
          <w:b w:val="false"/>
          <w:i w:val="false"/>
          <w:color w:val="000000"/>
          <w:sz w:val="28"/>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pPr>
        <w:spacing w:before="0" w:after="0" w:line="264"/>
        <w:ind w:firstLine="600"/>
        <w:jc w:val="both"/>
      </w:pPr>
      <w:r>
        <w:rPr>
          <w:rFonts w:ascii="Times New Roman" w:hAnsi="Times New Roman"/>
          <w:b w:val="false"/>
          <w:i w:val="false"/>
          <w:color w:val="000000"/>
          <w:sz w:val="28"/>
        </w:rPr>
        <w:t>выполнять комплексы упражнений оздоровительной физической культуры на развитие гибкости, координации и формирование телосложения;</w:t>
      </w:r>
    </w:p>
    <w:p>
      <w:pPr>
        <w:spacing w:before="0" w:after="0" w:line="264"/>
        <w:ind w:firstLine="600"/>
        <w:jc w:val="both"/>
      </w:pPr>
      <w:r>
        <w:rPr>
          <w:rFonts w:ascii="Times New Roman" w:hAnsi="Times New Roman"/>
          <w:b w:val="false"/>
          <w:i w:val="false"/>
          <w:color w:val="000000"/>
          <w:sz w:val="28"/>
        </w:rPr>
        <w:t xml:space="preserve">выполнять опорный прыжок с разбега способом «ноги врозь» (мальчики) и способом «напрыгивания с последующим спрыгиванием» (девочки); </w:t>
      </w:r>
    </w:p>
    <w:p>
      <w:pPr>
        <w:spacing w:before="0" w:after="0" w:line="264"/>
        <w:ind w:firstLine="600"/>
        <w:jc w:val="both"/>
      </w:pPr>
      <w:r>
        <w:rPr>
          <w:rFonts w:ascii="Times New Roman" w:hAnsi="Times New Roman"/>
          <w:b w:val="false"/>
          <w:i w:val="false"/>
          <w:color w:val="000000"/>
          <w:sz w:val="28"/>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pPr>
        <w:spacing w:before="0" w:after="0" w:line="264"/>
        <w:ind w:firstLine="600"/>
        <w:jc w:val="both"/>
      </w:pPr>
      <w:r>
        <w:rPr>
          <w:rFonts w:ascii="Times New Roman" w:hAnsi="Times New Roman"/>
          <w:b w:val="false"/>
          <w:i w:val="false"/>
          <w:color w:val="000000"/>
          <w:sz w:val="28"/>
        </w:rPr>
        <w:t xml:space="preserve">передвигаться по гимнастической стенке приставным шагом, лазать разноимённым способом вверх и по диагонали; </w:t>
      </w:r>
    </w:p>
    <w:p>
      <w:pPr>
        <w:spacing w:before="0" w:after="0" w:line="264"/>
        <w:ind w:firstLine="600"/>
        <w:jc w:val="both"/>
      </w:pPr>
      <w:r>
        <w:rPr>
          <w:rFonts w:ascii="Times New Roman" w:hAnsi="Times New Roman"/>
          <w:b w:val="false"/>
          <w:i w:val="false"/>
          <w:color w:val="000000"/>
          <w:sz w:val="28"/>
        </w:rPr>
        <w:t xml:space="preserve">выполнять бег с равномерной скоростью с высокого старта по учебной дистанции; </w:t>
      </w:r>
    </w:p>
    <w:p>
      <w:pPr>
        <w:spacing w:before="0" w:after="0" w:line="264"/>
        <w:ind w:firstLine="600"/>
        <w:jc w:val="both"/>
      </w:pPr>
      <w:r>
        <w:rPr>
          <w:rFonts w:ascii="Times New Roman" w:hAnsi="Times New Roman"/>
          <w:b w:val="false"/>
          <w:i w:val="false"/>
          <w:color w:val="000000"/>
          <w:sz w:val="28"/>
        </w:rPr>
        <w:t xml:space="preserve">демонстрировать технику прыжка в длину с разбега способом «согнув ноги»; </w:t>
      </w:r>
    </w:p>
    <w:p>
      <w:pPr>
        <w:spacing w:before="0" w:after="0" w:line="264"/>
        <w:ind w:firstLine="600"/>
        <w:jc w:val="both"/>
      </w:pPr>
      <w:r>
        <w:rPr>
          <w:rFonts w:ascii="Times New Roman" w:hAnsi="Times New Roman"/>
          <w:b w:val="false"/>
          <w:i w:val="false"/>
          <w:color w:val="000000"/>
          <w:sz w:val="28"/>
        </w:rPr>
        <w:t>передвигаться на лыжах попеременным двухшажным ходом (для бесснежных районов – имитация передвижения);</w:t>
      </w:r>
    </w:p>
    <w:p>
      <w:pPr>
        <w:spacing w:before="0" w:after="0" w:line="264"/>
        <w:ind w:firstLine="600"/>
        <w:jc w:val="both"/>
      </w:pPr>
      <w:r>
        <w:rPr>
          <w:rFonts w:ascii="Times New Roman" w:hAnsi="Times New Roman"/>
          <w:b w:val="false"/>
          <w:i w:val="false"/>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pPr>
        <w:spacing w:before="0" w:after="0" w:line="264"/>
        <w:ind w:firstLine="600"/>
        <w:jc w:val="both"/>
      </w:pPr>
      <w:r>
        <w:rPr>
          <w:rFonts w:ascii="Times New Roman" w:hAnsi="Times New Roman"/>
          <w:b w:val="false"/>
          <w:i w:val="false"/>
          <w:color w:val="000000"/>
          <w:sz w:val="28"/>
        </w:rPr>
        <w:t xml:space="preserve">демонстрировать технические действия в спортивных играх: </w:t>
      </w:r>
    </w:p>
    <w:p>
      <w:pPr>
        <w:spacing w:before="0" w:after="0" w:line="264"/>
        <w:ind w:firstLine="600"/>
        <w:jc w:val="both"/>
      </w:pPr>
      <w:r>
        <w:rPr>
          <w:rFonts w:ascii="Times New Roman" w:hAnsi="Times New Roman"/>
          <w:b w:val="false"/>
          <w:i w:val="false"/>
          <w:color w:val="000000"/>
          <w:sz w:val="28"/>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pPr>
        <w:spacing w:before="0" w:after="0" w:line="264"/>
        <w:ind w:firstLine="600"/>
        <w:jc w:val="both"/>
      </w:pPr>
      <w:r>
        <w:rPr>
          <w:rFonts w:ascii="Times New Roman" w:hAnsi="Times New Roman"/>
          <w:b w:val="false"/>
          <w:i w:val="false"/>
          <w:color w:val="000000"/>
          <w:sz w:val="28"/>
        </w:rPr>
        <w:t xml:space="preserve">волейбол (приём и передача мяча двумя руками снизу и сверху с места и в движении, прямая нижняя подача); </w:t>
      </w:r>
    </w:p>
    <w:p>
      <w:pPr>
        <w:spacing w:before="0" w:after="0" w:line="264"/>
        <w:ind w:firstLine="600"/>
        <w:jc w:val="both"/>
      </w:pPr>
      <w:r>
        <w:rPr>
          <w:rFonts w:ascii="Times New Roman" w:hAnsi="Times New Roman"/>
          <w:b w:val="false"/>
          <w:i w:val="false"/>
          <w:color w:val="000000"/>
          <w:sz w:val="28"/>
        </w:rPr>
        <w:t>футбол (ведение мяча с равномерной скоростью в разных направлениях, приём и передача мяча, удар по неподвижному мячу с небольшого разбега).</w:t>
      </w:r>
    </w:p>
    <w:p>
      <w:pPr>
        <w:spacing w:before="0" w:after="0" w:line="264"/>
        <w:ind w:left="120"/>
        <w:jc w:val="both"/>
      </w:pPr>
    </w:p>
    <w:p>
      <w:pPr>
        <w:spacing w:before="0" w:after="0" w:line="264"/>
        <w:ind w:left="120"/>
        <w:jc w:val="both"/>
      </w:pPr>
      <w:r>
        <w:rPr>
          <w:rFonts w:ascii="Times New Roman" w:hAnsi="Times New Roman"/>
          <w:b w:val="false"/>
          <w:i w:val="false"/>
          <w:color w:val="000000"/>
          <w:sz w:val="28"/>
        </w:rPr>
        <w:t xml:space="preserve">К концу обучения </w:t>
      </w:r>
      <w:r>
        <w:rPr>
          <w:rFonts w:ascii="Times New Roman" w:hAnsi="Times New Roman"/>
          <w:b/>
          <w:i/>
          <w:color w:val="000000"/>
          <w:sz w:val="28"/>
        </w:rPr>
        <w:t>в 6 классе</w:t>
      </w:r>
      <w:r>
        <w:rPr>
          <w:rFonts w:ascii="Times New Roman" w:hAnsi="Times New Roman"/>
          <w:b w:val="false"/>
          <w:i w:val="false"/>
          <w:color w:val="000000"/>
          <w:sz w:val="28"/>
        </w:rPr>
        <w:t xml:space="preserve"> обучающийся научится:</w:t>
      </w:r>
    </w:p>
    <w:p>
      <w:pPr>
        <w:spacing w:before="0" w:after="0" w:line="264"/>
        <w:ind w:firstLine="600"/>
        <w:jc w:val="both"/>
      </w:pPr>
      <w:r>
        <w:rPr>
          <w:rFonts w:ascii="Times New Roman" w:hAnsi="Times New Roman"/>
          <w:b w:val="false"/>
          <w:i w:val="false"/>
          <w:color w:val="000000"/>
          <w:sz w:val="28"/>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pPr>
        <w:spacing w:before="0" w:after="0" w:line="264"/>
        <w:ind w:firstLine="600"/>
        <w:jc w:val="both"/>
      </w:pPr>
      <w:r>
        <w:rPr>
          <w:rFonts w:ascii="Times New Roman" w:hAnsi="Times New Roman"/>
          <w:b w:val="false"/>
          <w:i w:val="false"/>
          <w:color w:val="000000"/>
          <w:sz w:val="28"/>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pPr>
        <w:spacing w:before="0" w:after="0" w:line="264"/>
        <w:ind w:firstLine="600"/>
        <w:jc w:val="both"/>
      </w:pPr>
      <w:r>
        <w:rPr>
          <w:rFonts w:ascii="Times New Roman" w:hAnsi="Times New Roman"/>
          <w:b w:val="false"/>
          <w:i w:val="false"/>
          <w:color w:val="000000"/>
          <w:sz w:val="28"/>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pPr>
        <w:spacing w:before="0" w:after="0" w:line="264"/>
        <w:ind w:firstLine="600"/>
        <w:jc w:val="both"/>
      </w:pPr>
      <w:r>
        <w:rPr>
          <w:rFonts w:ascii="Times New Roman" w:hAnsi="Times New Roman"/>
          <w:b w:val="false"/>
          <w:i w:val="false"/>
          <w:color w:val="000000"/>
          <w:sz w:val="28"/>
        </w:rPr>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pPr>
        <w:spacing w:before="0" w:after="0" w:line="264"/>
        <w:ind w:firstLine="600"/>
        <w:jc w:val="both"/>
      </w:pPr>
      <w:r>
        <w:rPr>
          <w:rFonts w:ascii="Times New Roman" w:hAnsi="Times New Roman"/>
          <w:b w:val="false"/>
          <w:i w:val="false"/>
          <w:color w:val="000000"/>
          <w:sz w:val="28"/>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pPr>
        <w:spacing w:before="0" w:after="0" w:line="264"/>
        <w:ind w:firstLine="600"/>
        <w:jc w:val="both"/>
      </w:pPr>
      <w:r>
        <w:rPr>
          <w:rFonts w:ascii="Times New Roman" w:hAnsi="Times New Roman"/>
          <w:b w:val="false"/>
          <w:i w:val="false"/>
          <w:color w:val="000000"/>
          <w:sz w:val="28"/>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pPr>
        <w:spacing w:before="0" w:after="0" w:line="264"/>
        <w:ind w:firstLine="600"/>
        <w:jc w:val="both"/>
      </w:pPr>
      <w:r>
        <w:rPr>
          <w:rFonts w:ascii="Times New Roman" w:hAnsi="Times New Roman"/>
          <w:b w:val="false"/>
          <w:i w:val="false"/>
          <w:color w:val="000000"/>
          <w:sz w:val="28"/>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pPr>
        <w:spacing w:before="0" w:after="0" w:line="264"/>
        <w:ind w:firstLine="600"/>
        <w:jc w:val="both"/>
      </w:pPr>
      <w:r>
        <w:rPr>
          <w:rFonts w:ascii="Times New Roman" w:hAnsi="Times New Roman"/>
          <w:b w:val="false"/>
          <w:i w:val="false"/>
          <w:color w:val="000000"/>
          <w:sz w:val="28"/>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pPr>
        <w:spacing w:before="0" w:after="0" w:line="264"/>
        <w:ind w:firstLine="600"/>
        <w:jc w:val="both"/>
      </w:pPr>
      <w:r>
        <w:rPr>
          <w:rFonts w:ascii="Times New Roman" w:hAnsi="Times New Roman"/>
          <w:b w:val="false"/>
          <w:i w:val="false"/>
          <w:color w:val="000000"/>
          <w:sz w:val="28"/>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pPr>
        <w:spacing w:before="0" w:after="0" w:line="264"/>
        <w:ind w:firstLine="600"/>
        <w:jc w:val="both"/>
      </w:pPr>
      <w:r>
        <w:rPr>
          <w:rFonts w:ascii="Times New Roman" w:hAnsi="Times New Roman"/>
          <w:b w:val="false"/>
          <w:i w:val="false"/>
          <w:color w:val="000000"/>
          <w:sz w:val="28"/>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pPr>
        <w:spacing w:before="0" w:after="0" w:line="264"/>
        <w:ind w:firstLine="600"/>
        <w:jc w:val="both"/>
      </w:pPr>
      <w:r>
        <w:rPr>
          <w:rFonts w:ascii="Times New Roman" w:hAnsi="Times New Roman"/>
          <w:b w:val="false"/>
          <w:i w:val="false"/>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pPr>
        <w:spacing w:before="0" w:after="0" w:line="264"/>
        <w:ind w:firstLine="600"/>
        <w:jc w:val="both"/>
      </w:pPr>
      <w:r>
        <w:rPr>
          <w:rFonts w:ascii="Times New Roman" w:hAnsi="Times New Roman"/>
          <w:b w:val="false"/>
          <w:i w:val="false"/>
          <w:color w:val="000000"/>
          <w:sz w:val="28"/>
        </w:rPr>
        <w:t xml:space="preserve">выполнять правила и демонстрировать технические действия в спортивных играх: </w:t>
      </w:r>
    </w:p>
    <w:p>
      <w:pPr>
        <w:spacing w:before="0" w:after="0" w:line="264"/>
        <w:ind w:firstLine="600"/>
        <w:jc w:val="both"/>
      </w:pPr>
      <w:r>
        <w:rPr>
          <w:rFonts w:ascii="Times New Roman" w:hAnsi="Times New Roman"/>
          <w:b w:val="false"/>
          <w:i w:val="false"/>
          <w:color w:val="000000"/>
          <w:sz w:val="28"/>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pPr>
        <w:spacing w:before="0" w:after="0" w:line="264"/>
        <w:ind w:firstLine="600"/>
        <w:jc w:val="both"/>
      </w:pPr>
      <w:r>
        <w:rPr>
          <w:rFonts w:ascii="Times New Roman" w:hAnsi="Times New Roman"/>
          <w:b w:val="false"/>
          <w:i w:val="false"/>
          <w:color w:val="000000"/>
          <w:sz w:val="28"/>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pPr>
        <w:spacing w:before="0" w:after="0" w:line="264"/>
        <w:ind w:firstLine="600"/>
        <w:jc w:val="both"/>
      </w:pPr>
      <w:r>
        <w:rPr>
          <w:rFonts w:ascii="Times New Roman" w:hAnsi="Times New Roman"/>
          <w:b w:val="false"/>
          <w:i w:val="false"/>
          <w:color w:val="000000"/>
          <w:sz w:val="28"/>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pPr>
        <w:spacing w:before="0" w:after="0" w:line="264"/>
        <w:ind w:left="120"/>
        <w:jc w:val="both"/>
      </w:pPr>
    </w:p>
    <w:p>
      <w:pPr>
        <w:spacing w:before="0" w:after="0" w:line="264"/>
        <w:ind w:left="120"/>
        <w:jc w:val="both"/>
      </w:pPr>
      <w:r>
        <w:rPr>
          <w:rFonts w:ascii="Times New Roman" w:hAnsi="Times New Roman"/>
          <w:b w:val="false"/>
          <w:i w:val="false"/>
          <w:color w:val="000000"/>
          <w:sz w:val="28"/>
        </w:rPr>
        <w:t xml:space="preserve">К концу обучения </w:t>
      </w:r>
      <w:r>
        <w:rPr>
          <w:rFonts w:ascii="Times New Roman" w:hAnsi="Times New Roman"/>
          <w:b/>
          <w:i/>
          <w:color w:val="000000"/>
          <w:sz w:val="28"/>
        </w:rPr>
        <w:t>в 7 классе</w:t>
      </w:r>
      <w:r>
        <w:rPr>
          <w:rFonts w:ascii="Times New Roman" w:hAnsi="Times New Roman"/>
          <w:b w:val="false"/>
          <w:i w:val="false"/>
          <w:color w:val="000000"/>
          <w:sz w:val="28"/>
        </w:rPr>
        <w:t xml:space="preserve"> обучающийся научится:</w:t>
      </w:r>
    </w:p>
    <w:p>
      <w:pPr>
        <w:spacing w:before="0" w:after="0" w:line="264"/>
        <w:ind w:firstLine="600"/>
        <w:jc w:val="both"/>
      </w:pPr>
      <w:r>
        <w:rPr>
          <w:rFonts w:ascii="Times New Roman" w:hAnsi="Times New Roman"/>
          <w:b w:val="false"/>
          <w:i w:val="false"/>
          <w:color w:val="000000"/>
          <w:sz w:val="28"/>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pPr>
        <w:spacing w:before="0" w:after="0" w:line="264"/>
        <w:ind w:firstLine="600"/>
        <w:jc w:val="both"/>
      </w:pPr>
      <w:r>
        <w:rPr>
          <w:rFonts w:ascii="Times New Roman" w:hAnsi="Times New Roman"/>
          <w:b w:val="false"/>
          <w:i w:val="false"/>
          <w:color w:val="000000"/>
          <w:sz w:val="28"/>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pPr>
        <w:spacing w:before="0" w:after="0" w:line="264"/>
        <w:ind w:firstLine="600"/>
        <w:jc w:val="both"/>
      </w:pPr>
      <w:r>
        <w:rPr>
          <w:rFonts w:ascii="Times New Roman" w:hAnsi="Times New Roman"/>
          <w:b w:val="false"/>
          <w:i w:val="false"/>
          <w:color w:val="000000"/>
          <w:sz w:val="28"/>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pPr>
        <w:spacing w:before="0" w:after="0" w:line="264"/>
        <w:ind w:firstLine="600"/>
        <w:jc w:val="both"/>
      </w:pPr>
      <w:r>
        <w:rPr>
          <w:rFonts w:ascii="Times New Roman" w:hAnsi="Times New Roman"/>
          <w:b w:val="false"/>
          <w:i w:val="false"/>
          <w:color w:val="000000"/>
          <w:sz w:val="28"/>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pPr>
        <w:spacing w:before="0" w:after="0" w:line="264"/>
        <w:ind w:firstLine="600"/>
        <w:jc w:val="both"/>
      </w:pPr>
      <w:r>
        <w:rPr>
          <w:rFonts w:ascii="Times New Roman" w:hAnsi="Times New Roman"/>
          <w:b w:val="false"/>
          <w:i w:val="false"/>
          <w:color w:val="000000"/>
          <w:sz w:val="28"/>
        </w:rPr>
        <w:t xml:space="preserve">выполнять лазанье по канату в два приёма (юноши) и простейшие акробатические пирамиды в парах и тройках (девушки); </w:t>
      </w:r>
    </w:p>
    <w:p>
      <w:pPr>
        <w:spacing w:before="0" w:after="0" w:line="264"/>
        <w:ind w:firstLine="600"/>
        <w:jc w:val="both"/>
      </w:pPr>
      <w:r>
        <w:rPr>
          <w:rFonts w:ascii="Times New Roman" w:hAnsi="Times New Roman"/>
          <w:b w:val="false"/>
          <w:i w:val="false"/>
          <w:color w:val="000000"/>
          <w:sz w:val="28"/>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pPr>
        <w:spacing w:before="0" w:after="0" w:line="264"/>
        <w:ind w:firstLine="600"/>
        <w:jc w:val="both"/>
      </w:pPr>
      <w:r>
        <w:rPr>
          <w:rFonts w:ascii="Times New Roman" w:hAnsi="Times New Roman"/>
          <w:b w:val="false"/>
          <w:i w:val="false"/>
          <w:color w:val="000000"/>
          <w:sz w:val="28"/>
        </w:rPr>
        <w:t xml:space="preserve">выполнять стойку на голове с опорой на руки и включать её в акробатическую комбинацию из ранее освоенных упражнений (юноши); </w:t>
      </w:r>
    </w:p>
    <w:p>
      <w:pPr>
        <w:spacing w:before="0" w:after="0" w:line="264"/>
        <w:ind w:firstLine="600"/>
        <w:jc w:val="both"/>
      </w:pPr>
      <w:r>
        <w:rPr>
          <w:rFonts w:ascii="Times New Roman" w:hAnsi="Times New Roman"/>
          <w:b w:val="false"/>
          <w:i w:val="false"/>
          <w:color w:val="000000"/>
          <w:sz w:val="28"/>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pPr>
        <w:spacing w:before="0" w:after="0" w:line="264"/>
        <w:ind w:firstLine="600"/>
        <w:jc w:val="both"/>
      </w:pPr>
      <w:r>
        <w:rPr>
          <w:rFonts w:ascii="Times New Roman" w:hAnsi="Times New Roman"/>
          <w:b w:val="false"/>
          <w:i w:val="false"/>
          <w:color w:val="000000"/>
          <w:sz w:val="28"/>
        </w:rPr>
        <w:t>выполнять метание малого мяча на точность в неподвижную, качающуюся и катящуюся с разной скоростью мишень;</w:t>
      </w:r>
    </w:p>
    <w:p>
      <w:pPr>
        <w:spacing w:before="0" w:after="0" w:line="264"/>
        <w:ind w:firstLine="600"/>
        <w:jc w:val="both"/>
      </w:pPr>
      <w:r>
        <w:rPr>
          <w:rFonts w:ascii="Times New Roman" w:hAnsi="Times New Roman"/>
          <w:b w:val="false"/>
          <w:i w:val="false"/>
          <w:color w:val="000000"/>
          <w:sz w:val="28"/>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pPr>
        <w:spacing w:before="0" w:after="0" w:line="264"/>
        <w:ind w:firstLine="600"/>
        <w:jc w:val="both"/>
      </w:pPr>
      <w:r>
        <w:rPr>
          <w:rFonts w:ascii="Times New Roman" w:hAnsi="Times New Roman"/>
          <w:b w:val="false"/>
          <w:i w:val="false"/>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pPr>
        <w:spacing w:before="0" w:after="0" w:line="264"/>
        <w:ind w:firstLine="600"/>
        <w:jc w:val="both"/>
      </w:pPr>
      <w:r>
        <w:rPr>
          <w:rFonts w:ascii="Times New Roman" w:hAnsi="Times New Roman"/>
          <w:b w:val="false"/>
          <w:i w:val="false"/>
          <w:color w:val="000000"/>
          <w:sz w:val="28"/>
        </w:rPr>
        <w:t xml:space="preserve">демонстрировать и использовать технические действия спортивных игр: </w:t>
      </w:r>
    </w:p>
    <w:p>
      <w:pPr>
        <w:spacing w:before="0" w:after="0" w:line="264"/>
        <w:ind w:firstLine="600"/>
        <w:jc w:val="both"/>
      </w:pPr>
      <w:r>
        <w:rPr>
          <w:rFonts w:ascii="Times New Roman" w:hAnsi="Times New Roman"/>
          <w:b w:val="false"/>
          <w:i w:val="false"/>
          <w:color w:val="000000"/>
          <w:sz w:val="28"/>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pPr>
        <w:spacing w:before="0" w:after="0" w:line="264"/>
        <w:ind w:firstLine="600"/>
        <w:jc w:val="both"/>
      </w:pPr>
      <w:r>
        <w:rPr>
          <w:rFonts w:ascii="Times New Roman" w:hAnsi="Times New Roman"/>
          <w:b w:val="false"/>
          <w:i w:val="false"/>
          <w:color w:val="000000"/>
          <w:sz w:val="28"/>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pPr>
        <w:spacing w:before="0" w:after="0" w:line="264"/>
        <w:ind w:firstLine="600"/>
        <w:jc w:val="both"/>
      </w:pPr>
      <w:r>
        <w:rPr>
          <w:rFonts w:ascii="Times New Roman" w:hAnsi="Times New Roman"/>
          <w:b w:val="false"/>
          <w:i w:val="false"/>
          <w:color w:val="000000"/>
          <w:sz w:val="28"/>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pPr>
        <w:spacing w:before="0" w:after="0" w:line="264"/>
        <w:ind w:left="120"/>
        <w:jc w:val="both"/>
      </w:pPr>
    </w:p>
    <w:p>
      <w:pPr>
        <w:spacing w:before="0" w:after="0" w:line="264"/>
        <w:ind w:left="120"/>
        <w:jc w:val="both"/>
      </w:pPr>
      <w:r>
        <w:rPr>
          <w:rFonts w:ascii="Times New Roman" w:hAnsi="Times New Roman"/>
          <w:b w:val="false"/>
          <w:i w:val="false"/>
          <w:color w:val="000000"/>
          <w:sz w:val="28"/>
        </w:rPr>
        <w:t xml:space="preserve">К концу обучения </w:t>
      </w:r>
      <w:r>
        <w:rPr>
          <w:rFonts w:ascii="Times New Roman" w:hAnsi="Times New Roman"/>
          <w:b/>
          <w:i/>
          <w:color w:val="000000"/>
          <w:sz w:val="28"/>
        </w:rPr>
        <w:t>в 8 классе</w:t>
      </w:r>
      <w:r>
        <w:rPr>
          <w:rFonts w:ascii="Times New Roman" w:hAnsi="Times New Roman"/>
          <w:b w:val="false"/>
          <w:i w:val="false"/>
          <w:color w:val="000000"/>
          <w:sz w:val="28"/>
        </w:rPr>
        <w:t xml:space="preserve"> обучающийся научится:</w:t>
      </w:r>
    </w:p>
    <w:p>
      <w:pPr>
        <w:spacing w:before="0" w:after="0" w:line="264"/>
        <w:ind w:firstLine="600"/>
        <w:jc w:val="both"/>
      </w:pPr>
      <w:r>
        <w:rPr>
          <w:rFonts w:ascii="Times New Roman" w:hAnsi="Times New Roman"/>
          <w:b w:val="false"/>
          <w:i w:val="false"/>
          <w:color w:val="000000"/>
          <w:sz w:val="28"/>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pPr>
        <w:spacing w:before="0" w:after="0" w:line="264"/>
        <w:ind w:firstLine="600"/>
        <w:jc w:val="both"/>
      </w:pPr>
      <w:r>
        <w:rPr>
          <w:rFonts w:ascii="Times New Roman" w:hAnsi="Times New Roman"/>
          <w:b w:val="false"/>
          <w:i w:val="false"/>
          <w:color w:val="000000"/>
          <w:sz w:val="28"/>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pPr>
        <w:spacing w:before="0" w:after="0" w:line="264"/>
        <w:ind w:firstLine="600"/>
        <w:jc w:val="both"/>
      </w:pPr>
      <w:r>
        <w:rPr>
          <w:rFonts w:ascii="Times New Roman" w:hAnsi="Times New Roman"/>
          <w:b w:val="false"/>
          <w:i w:val="false"/>
          <w:color w:val="000000"/>
          <w:sz w:val="28"/>
        </w:rPr>
        <w:t xml:space="preserve">проводить занятия оздоровительной гимнастикой по коррекции индивидуальной формы осанки и избыточной массы тела; </w:t>
      </w:r>
    </w:p>
    <w:p>
      <w:pPr>
        <w:spacing w:before="0" w:after="0" w:line="264"/>
        <w:ind w:firstLine="600"/>
        <w:jc w:val="both"/>
      </w:pPr>
      <w:r>
        <w:rPr>
          <w:rFonts w:ascii="Times New Roman" w:hAnsi="Times New Roman"/>
          <w:b w:val="false"/>
          <w:i w:val="false"/>
          <w:color w:val="000000"/>
          <w:sz w:val="28"/>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pPr>
        <w:spacing w:before="0" w:after="0" w:line="264"/>
        <w:ind w:firstLine="600"/>
        <w:jc w:val="both"/>
      </w:pPr>
      <w:r>
        <w:rPr>
          <w:rFonts w:ascii="Times New Roman" w:hAnsi="Times New Roman"/>
          <w:b w:val="false"/>
          <w:i w:val="false"/>
          <w:color w:val="000000"/>
          <w:sz w:val="28"/>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pPr>
        <w:spacing w:before="0" w:after="0" w:line="264"/>
        <w:ind w:firstLine="600"/>
        <w:jc w:val="both"/>
      </w:pPr>
      <w:r>
        <w:rPr>
          <w:rFonts w:ascii="Times New Roman" w:hAnsi="Times New Roman"/>
          <w:b w:val="false"/>
          <w:i w:val="false"/>
          <w:color w:val="000000"/>
          <w:sz w:val="28"/>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pPr>
        <w:spacing w:before="0" w:after="0" w:line="264"/>
        <w:ind w:firstLine="600"/>
        <w:jc w:val="both"/>
      </w:pPr>
      <w:r>
        <w:rPr>
          <w:rFonts w:ascii="Times New Roman" w:hAnsi="Times New Roman"/>
          <w:b w:val="false"/>
          <w:i w:val="false"/>
          <w:color w:val="000000"/>
          <w:sz w:val="28"/>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pPr>
        <w:spacing w:before="0" w:after="0" w:line="264"/>
        <w:ind w:firstLine="600"/>
        <w:jc w:val="both"/>
      </w:pPr>
      <w:r>
        <w:rPr>
          <w:rFonts w:ascii="Times New Roman" w:hAnsi="Times New Roman"/>
          <w:b w:val="false"/>
          <w:i w:val="false"/>
          <w:color w:val="000000"/>
          <w:sz w:val="28"/>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pPr>
        <w:spacing w:before="0" w:after="0" w:line="264"/>
        <w:ind w:firstLine="600"/>
        <w:jc w:val="both"/>
      </w:pPr>
      <w:r>
        <w:rPr>
          <w:rFonts w:ascii="Times New Roman" w:hAnsi="Times New Roman"/>
          <w:b w:val="false"/>
          <w:i w:val="false"/>
          <w:color w:val="000000"/>
          <w:sz w:val="28"/>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pPr>
        <w:spacing w:before="0" w:after="0" w:line="264"/>
        <w:ind w:firstLine="600"/>
        <w:jc w:val="both"/>
      </w:pPr>
      <w:r>
        <w:rPr>
          <w:rFonts w:ascii="Times New Roman" w:hAnsi="Times New Roman"/>
          <w:b w:val="false"/>
          <w:i w:val="false"/>
          <w:color w:val="000000"/>
          <w:sz w:val="28"/>
        </w:rPr>
        <w:t>соблюдать правила безопасности в бассейне при выполнении плавательных упражнений;</w:t>
      </w:r>
    </w:p>
    <w:p>
      <w:pPr>
        <w:spacing w:before="0" w:after="0" w:line="264"/>
        <w:ind w:firstLine="600"/>
        <w:jc w:val="both"/>
      </w:pPr>
      <w:r>
        <w:rPr>
          <w:rFonts w:ascii="Times New Roman" w:hAnsi="Times New Roman"/>
          <w:b w:val="false"/>
          <w:i w:val="false"/>
          <w:color w:val="000000"/>
          <w:sz w:val="28"/>
        </w:rPr>
        <w:t>выполнять прыжки в воду со стартовой тумбы;</w:t>
      </w:r>
    </w:p>
    <w:p>
      <w:pPr>
        <w:spacing w:before="0" w:after="0" w:line="264"/>
        <w:ind w:firstLine="600"/>
        <w:jc w:val="both"/>
      </w:pPr>
      <w:r>
        <w:rPr>
          <w:rFonts w:ascii="Times New Roman" w:hAnsi="Times New Roman"/>
          <w:b w:val="false"/>
          <w:i w:val="false"/>
          <w:color w:val="000000"/>
          <w:sz w:val="28"/>
        </w:rPr>
        <w:t>выполнять технические элементы плавания кролем на груди в согласовании с дыханием;</w:t>
      </w:r>
    </w:p>
    <w:p>
      <w:pPr>
        <w:spacing w:before="0" w:after="0" w:line="264"/>
        <w:ind w:firstLine="600"/>
        <w:jc w:val="both"/>
      </w:pPr>
      <w:r>
        <w:rPr>
          <w:rFonts w:ascii="Times New Roman" w:hAnsi="Times New Roman"/>
          <w:b w:val="false"/>
          <w:i w:val="false"/>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pPr>
        <w:spacing w:before="0" w:after="0" w:line="264"/>
        <w:ind w:firstLine="600"/>
        <w:jc w:val="both"/>
      </w:pPr>
      <w:r>
        <w:rPr>
          <w:rFonts w:ascii="Times New Roman" w:hAnsi="Times New Roman"/>
          <w:b w:val="false"/>
          <w:i w:val="false"/>
          <w:color w:val="000000"/>
          <w:sz w:val="28"/>
        </w:rPr>
        <w:t xml:space="preserve">демонстрировать и использовать технические действия спортивных игр: </w:t>
      </w:r>
    </w:p>
    <w:p>
      <w:pPr>
        <w:spacing w:before="0" w:after="0" w:line="264"/>
        <w:ind w:firstLine="600"/>
        <w:jc w:val="both"/>
      </w:pPr>
      <w:r>
        <w:rPr>
          <w:rFonts w:ascii="Times New Roman" w:hAnsi="Times New Roman"/>
          <w:b w:val="false"/>
          <w:i w:val="false"/>
          <w:color w:val="000000"/>
          <w:sz w:val="28"/>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pPr>
        <w:spacing w:before="0" w:after="0" w:line="264"/>
        <w:ind w:firstLine="600"/>
        <w:jc w:val="both"/>
      </w:pPr>
      <w:r>
        <w:rPr>
          <w:rFonts w:ascii="Times New Roman" w:hAnsi="Times New Roman"/>
          <w:b w:val="false"/>
          <w:i w:val="false"/>
          <w:color w:val="000000"/>
          <w:sz w:val="28"/>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pPr>
        <w:spacing w:before="0" w:after="0" w:line="264"/>
        <w:ind w:firstLine="600"/>
        <w:jc w:val="both"/>
      </w:pPr>
      <w:r>
        <w:rPr>
          <w:rFonts w:ascii="Times New Roman" w:hAnsi="Times New Roman"/>
          <w:b w:val="false"/>
          <w:i w:val="false"/>
          <w:color w:val="000000"/>
          <w:sz w:val="28"/>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pPr>
        <w:spacing w:before="0" w:after="0" w:line="264"/>
        <w:ind w:left="120"/>
        <w:jc w:val="both"/>
      </w:pPr>
    </w:p>
    <w:p>
      <w:pPr>
        <w:spacing w:before="0" w:after="0" w:line="264"/>
        <w:ind w:left="120"/>
        <w:jc w:val="both"/>
      </w:pPr>
      <w:r>
        <w:rPr>
          <w:rFonts w:ascii="Times New Roman" w:hAnsi="Times New Roman"/>
          <w:b w:val="false"/>
          <w:i w:val="false"/>
          <w:color w:val="000000"/>
          <w:sz w:val="28"/>
        </w:rPr>
        <w:t xml:space="preserve">К концу обучения </w:t>
      </w:r>
      <w:r>
        <w:rPr>
          <w:rFonts w:ascii="Times New Roman" w:hAnsi="Times New Roman"/>
          <w:b/>
          <w:i/>
          <w:color w:val="000000"/>
          <w:sz w:val="28"/>
        </w:rPr>
        <w:t>в 9 классе</w:t>
      </w:r>
      <w:r>
        <w:rPr>
          <w:rFonts w:ascii="Times New Roman" w:hAnsi="Times New Roman"/>
          <w:b w:val="false"/>
          <w:i w:val="false"/>
          <w:color w:val="000000"/>
          <w:sz w:val="28"/>
        </w:rPr>
        <w:t xml:space="preserve"> обучающийся научится:</w:t>
      </w:r>
    </w:p>
    <w:p>
      <w:pPr>
        <w:spacing w:before="0" w:after="0" w:line="264"/>
        <w:ind w:firstLine="600"/>
        <w:jc w:val="both"/>
      </w:pPr>
      <w:r>
        <w:rPr>
          <w:rFonts w:ascii="Times New Roman" w:hAnsi="Times New Roman"/>
          <w:b w:val="false"/>
          <w:i w:val="false"/>
          <w:color w:val="000000"/>
          <w:sz w:val="28"/>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pPr>
        <w:spacing w:before="0" w:after="0" w:line="264"/>
        <w:ind w:firstLine="600"/>
        <w:jc w:val="both"/>
      </w:pPr>
      <w:r>
        <w:rPr>
          <w:rFonts w:ascii="Times New Roman" w:hAnsi="Times New Roman"/>
          <w:b w:val="false"/>
          <w:i w:val="false"/>
          <w:color w:val="000000"/>
          <w:sz w:val="28"/>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pPr>
        <w:spacing w:before="0" w:after="0" w:line="264"/>
        <w:ind w:firstLine="600"/>
        <w:jc w:val="both"/>
      </w:pPr>
      <w:r>
        <w:rPr>
          <w:rFonts w:ascii="Times New Roman" w:hAnsi="Times New Roman"/>
          <w:b w:val="false"/>
          <w:i w:val="false"/>
          <w:color w:val="000000"/>
          <w:sz w:val="28"/>
        </w:rPr>
        <w:t>объяснять понятие «профессионально-прикладная физическая культура»;</w:t>
      </w:r>
    </w:p>
    <w:p>
      <w:pPr>
        <w:spacing w:before="0" w:after="0" w:line="264"/>
        <w:ind w:firstLine="600"/>
        <w:jc w:val="both"/>
      </w:pPr>
      <w:r>
        <w:rPr>
          <w:rFonts w:ascii="Times New Roman" w:hAnsi="Times New Roman"/>
          <w:b w:val="false"/>
          <w:i w:val="false"/>
          <w:color w:val="000000"/>
          <w:sz w:val="28"/>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pPr>
        <w:spacing w:before="0" w:after="0" w:line="264"/>
        <w:ind w:firstLine="600"/>
        <w:jc w:val="both"/>
      </w:pPr>
      <w:r>
        <w:rPr>
          <w:rFonts w:ascii="Times New Roman" w:hAnsi="Times New Roman"/>
          <w:b w:val="false"/>
          <w:i w:val="false"/>
          <w:color w:val="000000"/>
          <w:sz w:val="28"/>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pPr>
        <w:spacing w:before="0" w:after="0" w:line="264"/>
        <w:ind w:firstLine="600"/>
        <w:jc w:val="both"/>
      </w:pPr>
      <w:r>
        <w:rPr>
          <w:rFonts w:ascii="Times New Roman" w:hAnsi="Times New Roman"/>
          <w:b w:val="false"/>
          <w:i w:val="false"/>
          <w:color w:val="000000"/>
          <w:sz w:val="28"/>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pPr>
        <w:spacing w:before="0" w:after="0" w:line="264"/>
        <w:ind w:firstLine="600"/>
        <w:jc w:val="both"/>
      </w:pPr>
      <w:r>
        <w:rPr>
          <w:rFonts w:ascii="Times New Roman" w:hAnsi="Times New Roman"/>
          <w:b w:val="false"/>
          <w:i w:val="false"/>
          <w:color w:val="000000"/>
          <w:sz w:val="28"/>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pPr>
        <w:spacing w:before="0" w:after="0" w:line="264"/>
        <w:ind w:firstLine="600"/>
        <w:jc w:val="both"/>
      </w:pPr>
      <w:r>
        <w:rPr>
          <w:rFonts w:ascii="Times New Roman" w:hAnsi="Times New Roman"/>
          <w:b w:val="false"/>
          <w:i w:val="false"/>
          <w:color w:val="000000"/>
          <w:sz w:val="28"/>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pPr>
        <w:spacing w:before="0" w:after="0" w:line="264"/>
        <w:ind w:firstLine="600"/>
        <w:jc w:val="both"/>
      </w:pPr>
      <w:r>
        <w:rPr>
          <w:rFonts w:ascii="Times New Roman" w:hAnsi="Times New Roman"/>
          <w:b w:val="false"/>
          <w:i w:val="false"/>
          <w:color w:val="000000"/>
          <w:sz w:val="28"/>
        </w:rPr>
        <w:t xml:space="preserve">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w:t>
      </w:r>
    </w:p>
    <w:p>
      <w:pPr>
        <w:spacing w:before="0" w:after="0" w:line="264"/>
        <w:ind w:firstLine="600"/>
        <w:jc w:val="both"/>
      </w:pPr>
      <w:r>
        <w:rPr>
          <w:rFonts w:ascii="Times New Roman" w:hAnsi="Times New Roman"/>
          <w:b w:val="false"/>
          <w:i w:val="false"/>
          <w:color w:val="000000"/>
          <w:sz w:val="28"/>
        </w:rPr>
        <w:t xml:space="preserve">составлять и выполнять композицию упражнений черлидинга с построением пирамид, элементами степ-аэробики и акробатики (девушки); </w:t>
      </w:r>
    </w:p>
    <w:p>
      <w:pPr>
        <w:spacing w:before="0" w:after="0" w:line="264"/>
        <w:ind w:firstLine="600"/>
        <w:jc w:val="both"/>
      </w:pPr>
      <w:r>
        <w:rPr>
          <w:rFonts w:ascii="Times New Roman" w:hAnsi="Times New Roman"/>
          <w:b w:val="false"/>
          <w:i w:val="false"/>
          <w:color w:val="000000"/>
          <w:sz w:val="28"/>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pPr>
        <w:spacing w:before="0" w:after="0" w:line="264"/>
        <w:ind w:firstLine="600"/>
        <w:jc w:val="both"/>
      </w:pPr>
      <w:r>
        <w:rPr>
          <w:rFonts w:ascii="Times New Roman" w:hAnsi="Times New Roman"/>
          <w:b w:val="false"/>
          <w:i w:val="false"/>
          <w:color w:val="000000"/>
          <w:sz w:val="28"/>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pPr>
        <w:spacing w:before="0" w:after="0" w:line="264"/>
        <w:ind w:firstLine="600"/>
        <w:jc w:val="both"/>
      </w:pPr>
      <w:r>
        <w:rPr>
          <w:rFonts w:ascii="Times New Roman" w:hAnsi="Times New Roman"/>
          <w:b w:val="false"/>
          <w:i w:val="false"/>
          <w:color w:val="000000"/>
          <w:sz w:val="28"/>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pPr>
        <w:spacing w:before="0" w:after="0" w:line="264"/>
        <w:ind w:firstLine="600"/>
        <w:jc w:val="both"/>
      </w:pPr>
      <w:r>
        <w:rPr>
          <w:rFonts w:ascii="Times New Roman" w:hAnsi="Times New Roman"/>
          <w:b w:val="false"/>
          <w:i w:val="false"/>
          <w:color w:val="000000"/>
          <w:sz w:val="28"/>
        </w:rPr>
        <w:t>соблюдать правила безопасности в бассейне при выполнении плавательных упражнений;</w:t>
      </w:r>
    </w:p>
    <w:p>
      <w:pPr>
        <w:spacing w:before="0" w:after="0" w:line="264"/>
        <w:ind w:firstLine="600"/>
        <w:jc w:val="both"/>
      </w:pPr>
      <w:r>
        <w:rPr>
          <w:rFonts w:ascii="Times New Roman" w:hAnsi="Times New Roman"/>
          <w:b w:val="false"/>
          <w:i w:val="false"/>
          <w:color w:val="000000"/>
          <w:sz w:val="28"/>
        </w:rPr>
        <w:t>выполнять повороты кувырком, маятником;</w:t>
      </w:r>
    </w:p>
    <w:p>
      <w:pPr>
        <w:spacing w:before="0" w:after="0" w:line="264"/>
        <w:ind w:firstLine="600"/>
        <w:jc w:val="both"/>
      </w:pPr>
      <w:r>
        <w:rPr>
          <w:rFonts w:ascii="Times New Roman" w:hAnsi="Times New Roman"/>
          <w:b w:val="false"/>
          <w:i w:val="false"/>
          <w:color w:val="000000"/>
          <w:sz w:val="28"/>
        </w:rPr>
        <w:t>выполнять технические элементы брассом в согласовании с дыханием;</w:t>
      </w:r>
    </w:p>
    <w:p>
      <w:pPr>
        <w:spacing w:before="0" w:after="0" w:line="264"/>
        <w:ind w:firstLine="600"/>
        <w:jc w:val="both"/>
      </w:pPr>
      <w:r>
        <w:rPr>
          <w:rFonts w:ascii="Times New Roman" w:hAnsi="Times New Roman"/>
          <w:b w:val="false"/>
          <w:i w:val="false"/>
          <w:color w:val="000000"/>
          <w:sz w:val="28"/>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pPr>
        <w:spacing w:before="0" w:after="0" w:line="264"/>
        <w:ind w:firstLine="600"/>
        <w:jc w:val="both"/>
      </w:pPr>
      <w:r>
        <w:rPr>
          <w:rFonts w:ascii="Times New Roman" w:hAnsi="Times New Roman"/>
          <w:b w:val="false"/>
          <w:i w:val="false"/>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pPr>
        <w:spacing w:before="0" w:after="0"/>
        <w:ind w:left="120"/>
        <w:jc w:val="left"/>
      </w:pPr>
    </w:p>
    <w:bookmarkStart w:name="block-14732429" w:id="22"/>
    <w:p>
      <w:pPr>
        <w:sectPr>
          <w:pgSz w:w="11906" w:h="16383" w:orient="portrait"/>
        </w:sectPr>
      </w:pPr>
    </w:p>
    <w:bookmarkEnd w:id="22"/>
    <w:bookmarkEnd w:id="16"/>
    <w:bookmarkStart w:name="block-14732428" w:id="23"/>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5 КЛАСС </w:t>
      </w:r>
    </w:p>
    <w:tbl>
      <w:tblPr>
        <w:tblW w:w="0" w:type="auto"/>
        <w:tblCellSpacing w:w="20" w:type="nil"/>
        <w:tblBorders>
          <w:top w:val="single"/>
          <w:left w:val="single"/>
          <w:bottom w:val="single"/>
          <w:right w:val="single"/>
          <w:insideH w:val="single"/>
          <w:insideV w:val="single"/>
        </w:tblBorders>
      </w:tblPr>
      <w:tblGrid>
        <w:gridCol w:w="1334"/>
        <w:gridCol w:w="2560"/>
        <w:gridCol w:w="2693"/>
        <w:gridCol w:w="6966"/>
        <w:gridCol w:w="41"/>
      </w:tblGrid>
      <w:tr>
        <w:trPr>
          <w:trHeight w:val="300" w:hRule="atLeast"/>
          <w:trHeight w:val="144" w:hRule="atLeast"/>
        </w:trPr>
        <w:tc>
          <w:tcPr>
            <w:tcW w:w="93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1885" w:type="dxa"/>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487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1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88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Знания о физической культуре</w:t>
            </w: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Знания о физической культуре</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487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2"/>
            <w:tcBorders/>
            <w:tcMar>
              <w:top w:w="50" w:type="dxa"/>
              <w:left w:w="100" w:type="dxa"/>
            </w:tcMar>
            <w:vAlign w:val="cente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Способы самостоятельной деятельности</w:t>
            </w: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самостоятельной деятельности</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487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2"/>
            <w:tcBorders/>
            <w:tcMar>
              <w:top w:w="50" w:type="dxa"/>
              <w:left w:w="100" w:type="dxa"/>
            </w:tcMar>
            <w:vAlign w:val="cente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ФИЗИЧЕСКОЕ СОВЕРШЕНСТВОВАНИЕ</w:t>
            </w: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Физкультурно-оздоровительная деятельность</w:t>
            </w: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Физкультурно-оздоровительная деятельность</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487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2"/>
            <w:tcBorders/>
            <w:tcMar>
              <w:top w:w="50" w:type="dxa"/>
              <w:left w:w="100" w:type="dxa"/>
            </w:tcMar>
            <w:vAlign w:val="cente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Спортивно-оздоровительная деятельность</w:t>
            </w: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Лёгкая атлетика (модуль "Легкая атлетика")</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4876" w:type="dxa"/>
            <w:tcBorders/>
            <w:tcMar>
              <w:top w:w="50" w:type="dxa"/>
              <w:left w:w="100" w:type="dxa"/>
            </w:tcMar>
            <w:vAlign w:val="center"/>
          </w:tcPr>
          <w:p>
            <w:pPr>
              <w:spacing w:before="0" w:after="0"/>
              <w:ind w:left="135"/>
              <w:jc w:val="left"/>
            </w:pPr>
          </w:p>
        </w:tc>
      </w:tr>
      <w:tr>
        <w:trPr>
          <w:trHeight w:val="109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Футбол (модуль "Спортивные игры")</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4876" w:type="dxa"/>
            <w:tcBorders/>
            <w:tcMar>
              <w:top w:w="50" w:type="dxa"/>
              <w:left w:w="100" w:type="dxa"/>
            </w:tcMar>
            <w:vAlign w:val="center"/>
          </w:tcPr>
          <w:p>
            <w:pPr>
              <w:spacing w:before="0" w:after="0"/>
              <w:ind w:left="135"/>
              <w:jc w:val="left"/>
            </w:pPr>
          </w:p>
        </w:tc>
      </w:tr>
      <w:tr>
        <w:trPr>
          <w:trHeight w:val="196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Настольный теннис. Дартс (модуль "Спортивные игры")</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4876" w:type="dxa"/>
            <w:tcBorders/>
            <w:tcMar>
              <w:top w:w="50" w:type="dxa"/>
              <w:left w:w="100" w:type="dxa"/>
            </w:tcMar>
            <w:vAlign w:val="center"/>
          </w:tcPr>
          <w:p>
            <w:pPr>
              <w:spacing w:before="0" w:after="0"/>
              <w:ind w:left="135"/>
              <w:jc w:val="left"/>
            </w:pP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Гимнастика (модуль "Гимнастика")</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4876" w:type="dxa"/>
            <w:tcBorders/>
            <w:tcMar>
              <w:top w:w="50" w:type="dxa"/>
              <w:left w:w="100" w:type="dxa"/>
            </w:tcMar>
            <w:vAlign w:val="center"/>
          </w:tcPr>
          <w:p>
            <w:pPr>
              <w:spacing w:before="0" w:after="0"/>
              <w:ind w:left="135"/>
              <w:jc w:val="left"/>
            </w:pPr>
          </w:p>
        </w:tc>
      </w:tr>
      <w:tr>
        <w:trPr>
          <w:trHeight w:val="109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Зимние виды спорта (модуль "Зимние виды спорта")</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4876" w:type="dxa"/>
            <w:tcBorders/>
            <w:tcMar>
              <w:top w:w="50" w:type="dxa"/>
              <w:left w:w="100" w:type="dxa"/>
            </w:tcMar>
            <w:vAlign w:val="center"/>
          </w:tcPr>
          <w:p>
            <w:pPr>
              <w:spacing w:before="0" w:after="0"/>
              <w:ind w:left="135"/>
              <w:jc w:val="left"/>
            </w:pPr>
          </w:p>
        </w:tc>
      </w:tr>
      <w:tr>
        <w:trPr>
          <w:trHeight w:val="136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Баскетбол (модуль "Спортивные игры")</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4876" w:type="dxa"/>
            <w:tcBorders/>
            <w:tcMar>
              <w:top w:w="50" w:type="dxa"/>
              <w:left w:w="100" w:type="dxa"/>
            </w:tcMar>
            <w:vAlign w:val="center"/>
          </w:tcPr>
          <w:p>
            <w:pPr>
              <w:spacing w:before="0" w:after="0"/>
              <w:ind w:left="135"/>
              <w:jc w:val="left"/>
            </w:pPr>
          </w:p>
        </w:tc>
      </w:tr>
      <w:tr>
        <w:trPr>
          <w:trHeight w:val="136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Волейбол (модуль "Спортивные игры")</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4876" w:type="dxa"/>
            <w:tcBorders/>
            <w:tcMar>
              <w:top w:w="50" w:type="dxa"/>
              <w:left w:w="100" w:type="dxa"/>
            </w:tcMar>
            <w:vAlign w:val="center"/>
          </w:tcPr>
          <w:p>
            <w:pPr>
              <w:spacing w:before="0" w:after="0"/>
              <w:ind w:left="135"/>
              <w:jc w:val="left"/>
            </w:pPr>
          </w:p>
        </w:tc>
      </w:tr>
      <w:tr>
        <w:trPr>
          <w:trHeight w:val="163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Подготовка к выполнению нормативных требований комплекса ГТО (модуль "Спорт")</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487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62 </w:t>
            </w:r>
          </w:p>
        </w:tc>
        <w:tc>
          <w:tcPr>
            <w:tcW w:w="0" w:type="auto"/>
            <w:gridSpan w:val="2"/>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4876"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6 КЛАСС </w:t>
      </w:r>
    </w:p>
    <w:tbl>
      <w:tblPr>
        <w:tblW w:w="0" w:type="auto"/>
        <w:tblCellSpacing w:w="20" w:type="nil"/>
        <w:tblBorders>
          <w:top w:val="single"/>
          <w:left w:val="single"/>
          <w:bottom w:val="single"/>
          <w:right w:val="single"/>
          <w:insideH w:val="single"/>
          <w:insideV w:val="single"/>
        </w:tblBorders>
      </w:tblPr>
      <w:tblGrid>
        <w:gridCol w:w="1334"/>
        <w:gridCol w:w="2560"/>
        <w:gridCol w:w="2693"/>
        <w:gridCol w:w="6966"/>
        <w:gridCol w:w="41"/>
      </w:tblGrid>
      <w:tr>
        <w:trPr>
          <w:trHeight w:val="300" w:hRule="atLeast"/>
          <w:trHeight w:val="144" w:hRule="atLeast"/>
        </w:trPr>
        <w:tc>
          <w:tcPr>
            <w:tcW w:w="93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1885" w:type="dxa"/>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487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1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88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Знания о физической культуре</w:t>
            </w: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Знания о физической культуре</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487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2"/>
            <w:tcBorders/>
            <w:tcMar>
              <w:top w:w="50" w:type="dxa"/>
              <w:left w:w="100" w:type="dxa"/>
            </w:tcMar>
            <w:vAlign w:val="cente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Способы самостоятельной деятельности</w:t>
            </w: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самостоятельной деятельности</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487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2"/>
            <w:tcBorders/>
            <w:tcMar>
              <w:top w:w="50" w:type="dxa"/>
              <w:left w:w="100" w:type="dxa"/>
            </w:tcMar>
            <w:vAlign w:val="cente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ФИЗИЧЕСКОЕ СОВЕРШЕНСТВОВАНИЕ</w:t>
            </w: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Физкультурно-оздоровительная деятельность</w:t>
            </w: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Физкультурно-оздоровительная деятельность</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487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2"/>
            <w:tcBorders/>
            <w:tcMar>
              <w:top w:w="50" w:type="dxa"/>
              <w:left w:w="100" w:type="dxa"/>
            </w:tcMar>
            <w:vAlign w:val="center"/>
          </w:tcPr>
          <w:p>
            <w:pPr>
              <w:jc w:val="left"/>
            </w:pPr>
          </w:p>
        </w:tc>
      </w:tr>
      <w:tr>
        <w:trPr>
          <w:trHeight w:val="465"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Спортивно-оздоровительная деятельность</w:t>
            </w: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Гимнастика (модуль "Гимнастика")</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4876" w:type="dxa"/>
            <w:tcBorders/>
            <w:tcMar>
              <w:top w:w="50" w:type="dxa"/>
              <w:left w:w="100" w:type="dxa"/>
            </w:tcMar>
            <w:vAlign w:val="center"/>
          </w:tcPr>
          <w:p>
            <w:pPr>
              <w:spacing w:before="0" w:after="0"/>
              <w:ind w:left="135"/>
              <w:jc w:val="left"/>
            </w:pP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Лёгкая атлетика (модуль "Легкая атлетика")</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4876" w:type="dxa"/>
            <w:tcBorders/>
            <w:tcMar>
              <w:top w:w="50" w:type="dxa"/>
              <w:left w:w="100" w:type="dxa"/>
            </w:tcMar>
            <w:vAlign w:val="center"/>
          </w:tcPr>
          <w:p>
            <w:pPr>
              <w:spacing w:before="0" w:after="0"/>
              <w:ind w:left="135"/>
              <w:jc w:val="left"/>
            </w:pPr>
          </w:p>
        </w:tc>
      </w:tr>
      <w:tr>
        <w:trPr>
          <w:trHeight w:val="109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Зимние виды спорта (модуль "Зимние виды спорта")</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4876" w:type="dxa"/>
            <w:tcBorders/>
            <w:tcMar>
              <w:top w:w="50" w:type="dxa"/>
              <w:left w:w="100" w:type="dxa"/>
            </w:tcMar>
            <w:vAlign w:val="center"/>
          </w:tcPr>
          <w:p>
            <w:pPr>
              <w:spacing w:before="0" w:after="0"/>
              <w:ind w:left="135"/>
              <w:jc w:val="left"/>
            </w:pPr>
          </w:p>
        </w:tc>
      </w:tr>
      <w:tr>
        <w:trPr>
          <w:trHeight w:val="136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Баскетбол (модуль "Спортивные игры")</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4876" w:type="dxa"/>
            <w:tcBorders/>
            <w:tcMar>
              <w:top w:w="50" w:type="dxa"/>
              <w:left w:w="100" w:type="dxa"/>
            </w:tcMar>
            <w:vAlign w:val="center"/>
          </w:tcPr>
          <w:p>
            <w:pPr>
              <w:spacing w:before="0" w:after="0"/>
              <w:ind w:left="135"/>
              <w:jc w:val="left"/>
            </w:pPr>
          </w:p>
        </w:tc>
      </w:tr>
      <w:tr>
        <w:trPr>
          <w:trHeight w:val="136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Волейбол (модуль "Спортивные игры")</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4876" w:type="dxa"/>
            <w:tcBorders/>
            <w:tcMar>
              <w:top w:w="50" w:type="dxa"/>
              <w:left w:w="100" w:type="dxa"/>
            </w:tcMar>
            <w:vAlign w:val="center"/>
          </w:tcPr>
          <w:p>
            <w:pPr>
              <w:spacing w:before="0" w:after="0"/>
              <w:ind w:left="135"/>
              <w:jc w:val="left"/>
            </w:pPr>
          </w:p>
        </w:tc>
      </w:tr>
      <w:tr>
        <w:trPr>
          <w:trHeight w:val="109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Футбол (модуль "Спортивные игры")</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4876" w:type="dxa"/>
            <w:tcBorders/>
            <w:tcMar>
              <w:top w:w="50" w:type="dxa"/>
              <w:left w:w="100" w:type="dxa"/>
            </w:tcMar>
            <w:vAlign w:val="center"/>
          </w:tcPr>
          <w:p>
            <w:pPr>
              <w:spacing w:before="0" w:after="0"/>
              <w:ind w:left="135"/>
              <w:jc w:val="left"/>
            </w:pPr>
          </w:p>
        </w:tc>
      </w:tr>
      <w:tr>
        <w:trPr>
          <w:trHeight w:val="163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Настольный теннис. Дартс (модуль "Спортивные игры")</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4876" w:type="dxa"/>
            <w:tcBorders/>
            <w:tcMar>
              <w:top w:w="50" w:type="dxa"/>
              <w:left w:w="100" w:type="dxa"/>
            </w:tcMar>
            <w:vAlign w:val="center"/>
          </w:tcPr>
          <w:p>
            <w:pPr>
              <w:spacing w:before="0" w:after="0"/>
              <w:ind w:left="135"/>
              <w:jc w:val="left"/>
            </w:pPr>
          </w:p>
        </w:tc>
      </w:tr>
      <w:tr>
        <w:trPr>
          <w:trHeight w:val="163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Подготовка к выполнению нормативных требований комплекса ГТО (модуль "Спорт")</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487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62 </w:t>
            </w:r>
          </w:p>
        </w:tc>
        <w:tc>
          <w:tcPr>
            <w:tcW w:w="0" w:type="auto"/>
            <w:gridSpan w:val="2"/>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4876"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7 КЛАСС </w:t>
      </w:r>
    </w:p>
    <w:tbl>
      <w:tblPr>
        <w:tblW w:w="0" w:type="auto"/>
        <w:tblCellSpacing w:w="20" w:type="nil"/>
        <w:tblBorders>
          <w:top w:val="single"/>
          <w:left w:val="single"/>
          <w:bottom w:val="single"/>
          <w:right w:val="single"/>
          <w:insideH w:val="single"/>
          <w:insideV w:val="single"/>
        </w:tblBorders>
      </w:tblPr>
      <w:tblGrid>
        <w:gridCol w:w="1334"/>
        <w:gridCol w:w="2560"/>
        <w:gridCol w:w="2693"/>
        <w:gridCol w:w="6966"/>
        <w:gridCol w:w="41"/>
      </w:tblGrid>
      <w:tr>
        <w:trPr>
          <w:trHeight w:val="300" w:hRule="atLeast"/>
          <w:trHeight w:val="144" w:hRule="atLeast"/>
        </w:trPr>
        <w:tc>
          <w:tcPr>
            <w:tcW w:w="93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1885" w:type="dxa"/>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487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1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88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Знания о физической культуре</w:t>
            </w: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Знания о физической культуре</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487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2"/>
            <w:tcBorders/>
            <w:tcMar>
              <w:top w:w="50" w:type="dxa"/>
              <w:left w:w="100" w:type="dxa"/>
            </w:tcMar>
            <w:vAlign w:val="cente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Способы самостоятельной деятельности</w:t>
            </w: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самостоятельной деятельности</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4876" w:type="dxa"/>
            <w:tcBorders/>
            <w:tcMar>
              <w:top w:w="50" w:type="dxa"/>
              <w:left w:w="100" w:type="dxa"/>
            </w:tcMar>
            <w:vAlign w:val="center"/>
          </w:tcPr>
          <w:p>
            <w:pPr>
              <w:spacing w:before="0" w:after="0"/>
              <w:ind w:left="135"/>
              <w:jc w:val="left"/>
            </w:pPr>
          </w:p>
        </w:tc>
      </w:tr>
      <w:tr>
        <w:trPr>
          <w:trHeight w:val="34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2"/>
            <w:tcBorders/>
            <w:tcMar>
              <w:top w:w="50" w:type="dxa"/>
              <w:left w:w="100" w:type="dxa"/>
            </w:tcMar>
            <w:vAlign w:val="cente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ФИЗИЧЕСКОЕ СОВЕРШЕНСТВОВАНИЕ</w:t>
            </w: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Физкультурно-оздоровительная деятельность</w:t>
            </w: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Физкультурно-оздоровительная деятельность</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487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2"/>
            <w:tcBorders/>
            <w:tcMar>
              <w:top w:w="50" w:type="dxa"/>
              <w:left w:w="100" w:type="dxa"/>
            </w:tcMar>
            <w:vAlign w:val="cente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Спортивно-оздоровительная деятельность</w:t>
            </w: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Гимнастика (модуль "Гимнастика")</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4876" w:type="dxa"/>
            <w:tcBorders/>
            <w:tcMar>
              <w:top w:w="50" w:type="dxa"/>
              <w:left w:w="100" w:type="dxa"/>
            </w:tcMar>
            <w:vAlign w:val="center"/>
          </w:tcPr>
          <w:p>
            <w:pPr>
              <w:spacing w:before="0" w:after="0"/>
              <w:ind w:left="135"/>
              <w:jc w:val="left"/>
            </w:pP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Лёгкая атлетика (модуль "Легкая атлетика")</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4876" w:type="dxa"/>
            <w:tcBorders/>
            <w:tcMar>
              <w:top w:w="50" w:type="dxa"/>
              <w:left w:w="100" w:type="dxa"/>
            </w:tcMar>
            <w:vAlign w:val="center"/>
          </w:tcPr>
          <w:p>
            <w:pPr>
              <w:spacing w:before="0" w:after="0"/>
              <w:ind w:left="135"/>
              <w:jc w:val="left"/>
            </w:pPr>
          </w:p>
        </w:tc>
      </w:tr>
      <w:tr>
        <w:trPr>
          <w:trHeight w:val="109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Зимние виды спорта (модуль "Зимние виды спорта")</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4876" w:type="dxa"/>
            <w:tcBorders/>
            <w:tcMar>
              <w:top w:w="50" w:type="dxa"/>
              <w:left w:w="100" w:type="dxa"/>
            </w:tcMar>
            <w:vAlign w:val="center"/>
          </w:tcPr>
          <w:p>
            <w:pPr>
              <w:spacing w:before="0" w:after="0"/>
              <w:ind w:left="135"/>
              <w:jc w:val="left"/>
            </w:pPr>
          </w:p>
        </w:tc>
      </w:tr>
      <w:tr>
        <w:trPr>
          <w:trHeight w:val="136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Баскетбол (модуль "Спортивные игры")</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4876" w:type="dxa"/>
            <w:tcBorders/>
            <w:tcMar>
              <w:top w:w="50" w:type="dxa"/>
              <w:left w:w="100" w:type="dxa"/>
            </w:tcMar>
            <w:vAlign w:val="center"/>
          </w:tcPr>
          <w:p>
            <w:pPr>
              <w:spacing w:before="0" w:after="0"/>
              <w:ind w:left="135"/>
              <w:jc w:val="left"/>
            </w:pPr>
          </w:p>
        </w:tc>
      </w:tr>
      <w:tr>
        <w:trPr>
          <w:trHeight w:val="136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Волейбол (модуль "Спортивные игры")</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4876" w:type="dxa"/>
            <w:tcBorders/>
            <w:tcMar>
              <w:top w:w="50" w:type="dxa"/>
              <w:left w:w="100" w:type="dxa"/>
            </w:tcMar>
            <w:vAlign w:val="center"/>
          </w:tcPr>
          <w:p>
            <w:pPr>
              <w:spacing w:before="0" w:after="0"/>
              <w:ind w:left="135"/>
              <w:jc w:val="left"/>
            </w:pPr>
          </w:p>
        </w:tc>
      </w:tr>
      <w:tr>
        <w:trPr>
          <w:trHeight w:val="163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Настольный теннис. Дартс (модуль "Спортивные игры")</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4876" w:type="dxa"/>
            <w:tcBorders/>
            <w:tcMar>
              <w:top w:w="50" w:type="dxa"/>
              <w:left w:w="100" w:type="dxa"/>
            </w:tcMar>
            <w:vAlign w:val="center"/>
          </w:tcPr>
          <w:p>
            <w:pPr>
              <w:spacing w:before="0" w:after="0"/>
              <w:ind w:left="135"/>
              <w:jc w:val="left"/>
            </w:pPr>
          </w:p>
        </w:tc>
      </w:tr>
      <w:tr>
        <w:trPr>
          <w:trHeight w:val="109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Футбол (модуль "Спортивные игры")</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4876" w:type="dxa"/>
            <w:tcBorders/>
            <w:tcMar>
              <w:top w:w="50" w:type="dxa"/>
              <w:left w:w="100" w:type="dxa"/>
            </w:tcMar>
            <w:vAlign w:val="center"/>
          </w:tcPr>
          <w:p>
            <w:pPr>
              <w:spacing w:before="0" w:after="0"/>
              <w:ind w:left="135"/>
              <w:jc w:val="left"/>
            </w:pPr>
          </w:p>
        </w:tc>
      </w:tr>
      <w:tr>
        <w:trPr>
          <w:trHeight w:val="163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Подготовка к выполнению нормативных требований комплекса ГТО (модуль "Спорт")</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487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62 </w:t>
            </w:r>
          </w:p>
        </w:tc>
        <w:tc>
          <w:tcPr>
            <w:tcW w:w="0" w:type="auto"/>
            <w:gridSpan w:val="2"/>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4876"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1334"/>
        <w:gridCol w:w="2560"/>
        <w:gridCol w:w="2693"/>
        <w:gridCol w:w="6966"/>
        <w:gridCol w:w="41"/>
      </w:tblGrid>
      <w:tr>
        <w:trPr>
          <w:trHeight w:val="300" w:hRule="atLeast"/>
          <w:trHeight w:val="144" w:hRule="atLeast"/>
        </w:trPr>
        <w:tc>
          <w:tcPr>
            <w:tcW w:w="93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1885" w:type="dxa"/>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487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1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88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Знания о физической культуре</w:t>
            </w:r>
          </w:p>
        </w:tc>
      </w:tr>
      <w:tr>
        <w:trPr>
          <w:trHeight w:val="106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Знания о физической культуре</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487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2"/>
            <w:tcBorders/>
            <w:tcMar>
              <w:top w:w="50" w:type="dxa"/>
              <w:left w:w="100" w:type="dxa"/>
            </w:tcMar>
            <w:vAlign w:val="cente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Способы самостоятельной деятельности</w:t>
            </w: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самостоятельной деятельности</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487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2"/>
            <w:tcBorders/>
            <w:tcMar>
              <w:top w:w="50" w:type="dxa"/>
              <w:left w:w="100" w:type="dxa"/>
            </w:tcMar>
            <w:vAlign w:val="cente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ФИЗИЧЕСКОЕ СОВЕРШЕНСТВОВАНИЕ</w:t>
            </w: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Физкультурно-оздоровительная деятельность</w:t>
            </w: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Физкультурно-оздоровительная деятельность</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487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2"/>
            <w:tcBorders/>
            <w:tcMar>
              <w:top w:w="50" w:type="dxa"/>
              <w:left w:w="100" w:type="dxa"/>
            </w:tcMar>
            <w:vAlign w:val="cente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Спортивно-оздоровительная деятельность</w:t>
            </w: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Гимнастика (модуль "Гимнастика")</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4876" w:type="dxa"/>
            <w:tcBorders/>
            <w:tcMar>
              <w:top w:w="50" w:type="dxa"/>
              <w:left w:w="100" w:type="dxa"/>
            </w:tcMar>
            <w:vAlign w:val="center"/>
          </w:tcPr>
          <w:p>
            <w:pPr>
              <w:spacing w:before="0" w:after="0"/>
              <w:ind w:left="135"/>
              <w:jc w:val="left"/>
            </w:pP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Лёгкая атлетика (модуль "Легкая атлетика")</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4876" w:type="dxa"/>
            <w:tcBorders/>
            <w:tcMar>
              <w:top w:w="50" w:type="dxa"/>
              <w:left w:w="100" w:type="dxa"/>
            </w:tcMar>
            <w:vAlign w:val="center"/>
          </w:tcPr>
          <w:p>
            <w:pPr>
              <w:spacing w:before="0" w:after="0"/>
              <w:ind w:left="135"/>
              <w:jc w:val="left"/>
            </w:pPr>
          </w:p>
        </w:tc>
      </w:tr>
      <w:tr>
        <w:trPr>
          <w:trHeight w:val="109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Зимние виды спорта (модуль "Зимние виды спорта")</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4876" w:type="dxa"/>
            <w:tcBorders/>
            <w:tcMar>
              <w:top w:w="50" w:type="dxa"/>
              <w:left w:w="100" w:type="dxa"/>
            </w:tcMar>
            <w:vAlign w:val="center"/>
          </w:tcPr>
          <w:p>
            <w:pPr>
              <w:spacing w:before="0" w:after="0"/>
              <w:ind w:left="135"/>
              <w:jc w:val="left"/>
            </w:pP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Плавание (модуль "Плавание")</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4876" w:type="dxa"/>
            <w:tcBorders/>
            <w:tcMar>
              <w:top w:w="50" w:type="dxa"/>
              <w:left w:w="100" w:type="dxa"/>
            </w:tcMar>
            <w:vAlign w:val="center"/>
          </w:tcPr>
          <w:p>
            <w:pPr>
              <w:spacing w:before="0" w:after="0"/>
              <w:ind w:left="135"/>
              <w:jc w:val="left"/>
            </w:pPr>
          </w:p>
        </w:tc>
      </w:tr>
      <w:tr>
        <w:trPr>
          <w:trHeight w:val="136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Баскетбол (модуль "Спортивные игры")</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4876" w:type="dxa"/>
            <w:tcBorders/>
            <w:tcMar>
              <w:top w:w="50" w:type="dxa"/>
              <w:left w:w="100" w:type="dxa"/>
            </w:tcMar>
            <w:vAlign w:val="center"/>
          </w:tcPr>
          <w:p>
            <w:pPr>
              <w:spacing w:before="0" w:after="0"/>
              <w:ind w:left="135"/>
              <w:jc w:val="left"/>
            </w:pPr>
          </w:p>
        </w:tc>
      </w:tr>
      <w:tr>
        <w:trPr>
          <w:trHeight w:val="163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Настольный теннис. Дартс (модуль "Спортивные игры")</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4876" w:type="dxa"/>
            <w:tcBorders/>
            <w:tcMar>
              <w:top w:w="50" w:type="dxa"/>
              <w:left w:w="100" w:type="dxa"/>
            </w:tcMar>
            <w:vAlign w:val="center"/>
          </w:tcPr>
          <w:p>
            <w:pPr>
              <w:spacing w:before="0" w:after="0"/>
              <w:ind w:left="135"/>
              <w:jc w:val="left"/>
            </w:pPr>
          </w:p>
        </w:tc>
      </w:tr>
      <w:tr>
        <w:trPr>
          <w:trHeight w:val="136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Волейбол (модуль "Спортивные игры")</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4876" w:type="dxa"/>
            <w:tcBorders/>
            <w:tcMar>
              <w:top w:w="50" w:type="dxa"/>
              <w:left w:w="100" w:type="dxa"/>
            </w:tcMar>
            <w:vAlign w:val="center"/>
          </w:tcPr>
          <w:p>
            <w:pPr>
              <w:spacing w:before="0" w:after="0"/>
              <w:ind w:left="135"/>
              <w:jc w:val="left"/>
            </w:pPr>
          </w:p>
        </w:tc>
      </w:tr>
      <w:tr>
        <w:trPr>
          <w:trHeight w:val="109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Футбол (модуль "Спортивные игры")</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4876" w:type="dxa"/>
            <w:tcBorders/>
            <w:tcMar>
              <w:top w:w="50" w:type="dxa"/>
              <w:left w:w="100" w:type="dxa"/>
            </w:tcMar>
            <w:vAlign w:val="center"/>
          </w:tcPr>
          <w:p>
            <w:pPr>
              <w:spacing w:before="0" w:after="0"/>
              <w:ind w:left="135"/>
              <w:jc w:val="left"/>
            </w:pPr>
          </w:p>
        </w:tc>
      </w:tr>
      <w:tr>
        <w:trPr>
          <w:trHeight w:val="166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Подготовка к выполнению нормативных требований комплекса ГТО (модуль "Спорт")</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487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62 </w:t>
            </w:r>
          </w:p>
        </w:tc>
        <w:tc>
          <w:tcPr>
            <w:tcW w:w="0" w:type="auto"/>
            <w:gridSpan w:val="2"/>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4876"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1334"/>
        <w:gridCol w:w="2560"/>
        <w:gridCol w:w="2693"/>
        <w:gridCol w:w="6966"/>
        <w:gridCol w:w="41"/>
      </w:tblGrid>
      <w:tr>
        <w:trPr>
          <w:trHeight w:val="300" w:hRule="atLeast"/>
          <w:trHeight w:val="144" w:hRule="atLeast"/>
        </w:trPr>
        <w:tc>
          <w:tcPr>
            <w:tcW w:w="93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1885" w:type="dxa"/>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487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1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88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Знания о физической культуре</w:t>
            </w: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Знания о физической культуре</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487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2"/>
            <w:tcBorders/>
            <w:tcMar>
              <w:top w:w="50" w:type="dxa"/>
              <w:left w:w="100" w:type="dxa"/>
            </w:tcMar>
            <w:vAlign w:val="cente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Способы самостоятельной деятельности</w:t>
            </w: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самостоятельной деятельности</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487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2"/>
            <w:tcBorders/>
            <w:tcMar>
              <w:top w:w="50" w:type="dxa"/>
              <w:left w:w="100" w:type="dxa"/>
            </w:tcMar>
            <w:vAlign w:val="cente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ФИЗИЧЕСКОЕ СОВЕРШЕНСТВОВАНИЕ</w:t>
            </w: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Физкультурно-оздоровительная деятельность</w:t>
            </w: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Физкультурно-оздоровительная деятельность</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487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2"/>
            <w:tcBorders/>
            <w:tcMar>
              <w:top w:w="50" w:type="dxa"/>
              <w:left w:w="100" w:type="dxa"/>
            </w:tcMar>
            <w:vAlign w:val="cente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Спортивно-оздоровительная деятельность</w:t>
            </w: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Гимнастика (модуль "Гимнастика")</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4876" w:type="dxa"/>
            <w:tcBorders/>
            <w:tcMar>
              <w:top w:w="50" w:type="dxa"/>
              <w:left w:w="100" w:type="dxa"/>
            </w:tcMar>
            <w:vAlign w:val="center"/>
          </w:tcPr>
          <w:p>
            <w:pPr>
              <w:spacing w:before="0" w:after="0"/>
              <w:ind w:left="135"/>
              <w:jc w:val="left"/>
            </w:pP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Лёгкая атлетика (модуль "Легкая атлетика")</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4876" w:type="dxa"/>
            <w:tcBorders/>
            <w:tcMar>
              <w:top w:w="50" w:type="dxa"/>
              <w:left w:w="100" w:type="dxa"/>
            </w:tcMar>
            <w:vAlign w:val="center"/>
          </w:tcPr>
          <w:p>
            <w:pPr>
              <w:spacing w:before="0" w:after="0"/>
              <w:ind w:left="135"/>
              <w:jc w:val="left"/>
            </w:pPr>
          </w:p>
        </w:tc>
      </w:tr>
      <w:tr>
        <w:trPr>
          <w:trHeight w:val="109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Зимние виды спорта (модуль "Зимние виды спорта")</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4876" w:type="dxa"/>
            <w:tcBorders/>
            <w:tcMar>
              <w:top w:w="50" w:type="dxa"/>
              <w:left w:w="100" w:type="dxa"/>
            </w:tcMar>
            <w:vAlign w:val="center"/>
          </w:tcPr>
          <w:p>
            <w:pPr>
              <w:spacing w:before="0" w:after="0"/>
              <w:ind w:left="135"/>
              <w:jc w:val="left"/>
            </w:pP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Плавание (модуль "Плавание")</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4876" w:type="dxa"/>
            <w:tcBorders/>
            <w:tcMar>
              <w:top w:w="50" w:type="dxa"/>
              <w:left w:w="100" w:type="dxa"/>
            </w:tcMar>
            <w:vAlign w:val="center"/>
          </w:tcPr>
          <w:p>
            <w:pPr>
              <w:spacing w:before="0" w:after="0"/>
              <w:ind w:left="135"/>
              <w:jc w:val="left"/>
            </w:pPr>
          </w:p>
        </w:tc>
      </w:tr>
      <w:tr>
        <w:trPr>
          <w:trHeight w:val="136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Баскетбол (модуль "Спортивные игры")</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4876" w:type="dxa"/>
            <w:tcBorders/>
            <w:tcMar>
              <w:top w:w="50" w:type="dxa"/>
              <w:left w:w="100" w:type="dxa"/>
            </w:tcMar>
            <w:vAlign w:val="center"/>
          </w:tcPr>
          <w:p>
            <w:pPr>
              <w:spacing w:before="0" w:after="0"/>
              <w:ind w:left="135"/>
              <w:jc w:val="left"/>
            </w:pPr>
          </w:p>
        </w:tc>
      </w:tr>
      <w:tr>
        <w:trPr>
          <w:trHeight w:val="136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Волейбол (модуль "Спортивные игры")</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4876" w:type="dxa"/>
            <w:tcBorders/>
            <w:tcMar>
              <w:top w:w="50" w:type="dxa"/>
              <w:left w:w="100" w:type="dxa"/>
            </w:tcMar>
            <w:vAlign w:val="center"/>
          </w:tcPr>
          <w:p>
            <w:pPr>
              <w:spacing w:before="0" w:after="0"/>
              <w:ind w:left="135"/>
              <w:jc w:val="left"/>
            </w:pPr>
          </w:p>
        </w:tc>
      </w:tr>
      <w:tr>
        <w:trPr>
          <w:trHeight w:val="193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Футбол (модуль "Спортивные игры")</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4876" w:type="dxa"/>
            <w:tcBorders/>
            <w:tcMar>
              <w:top w:w="50" w:type="dxa"/>
              <w:left w:w="100" w:type="dxa"/>
            </w:tcMar>
            <w:vAlign w:val="center"/>
          </w:tcPr>
          <w:p>
            <w:pPr>
              <w:spacing w:before="0" w:after="0"/>
              <w:ind w:left="135"/>
              <w:jc w:val="left"/>
            </w:pPr>
          </w:p>
        </w:tc>
      </w:tr>
      <w:tr>
        <w:trPr>
          <w:trHeight w:val="163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Подготовка к выполнению нормативных требований комплекса ГТО (модуль "Спорт")</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4876" w:type="dxa"/>
            <w:tcBorders/>
            <w:tcMar>
              <w:top w:w="50" w:type="dxa"/>
              <w:left w:w="100" w:type="dxa"/>
            </w:tcMar>
            <w:vAlign w:val="center"/>
          </w:tcPr>
          <w:p>
            <w:pPr>
              <w:spacing w:before="0" w:after="0"/>
              <w:ind w:left="135"/>
              <w:jc w:val="left"/>
            </w:pPr>
          </w:p>
        </w:tc>
      </w:tr>
      <w:tr>
        <w:trPr>
          <w:trHeight w:val="163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игры. Настольный теннис. Дартс (модуль "Спортивные игры")</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487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62 </w:t>
            </w:r>
          </w:p>
        </w:tc>
        <w:tc>
          <w:tcPr>
            <w:tcW w:w="0" w:type="auto"/>
            <w:gridSpan w:val="2"/>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4876" w:type="dxa"/>
            <w:tcBorders/>
            <w:tcMar>
              <w:top w:w="50" w:type="dxa"/>
              <w:left w:w="100" w:type="dxa"/>
            </w:tcMar>
            <w:vAlign w:val="center"/>
          </w:tcPr>
          <w:p>
            <w:pPr>
              <w:jc w:val="left"/>
            </w:pPr>
          </w:p>
        </w:tc>
      </w:tr>
    </w:tbl>
    <w:p>
      <w:pPr>
        <w:sectPr>
          <w:pgSz w:w="16383" w:h="11906" w:orient="landscape"/>
        </w:sectPr>
      </w:pPr>
    </w:p>
    <w:bookmarkStart w:name="block-14732428" w:id="24"/>
    <w:p>
      <w:pPr>
        <w:sectPr>
          <w:pgSz w:w="16383" w:h="11906" w:orient="landscape"/>
        </w:sectPr>
      </w:pPr>
    </w:p>
    <w:bookmarkEnd w:id="24"/>
    <w:bookmarkEnd w:id="23"/>
    <w:bookmarkStart w:name="block-14732430" w:id="25"/>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5 КЛАСС </w:t>
      </w:r>
    </w:p>
    <w:tbl>
      <w:tblPr>
        <w:tblW w:w="0" w:type="auto"/>
        <w:tblCellSpacing w:w="20" w:type="nil"/>
        <w:tblBorders>
          <w:top w:val="single"/>
          <w:left w:val="single"/>
          <w:bottom w:val="single"/>
          <w:right w:val="single"/>
          <w:insideH w:val="single"/>
          <w:insideV w:val="single"/>
        </w:tblBorders>
      </w:tblPr>
      <w:tblGrid>
        <w:gridCol w:w="1217"/>
        <w:gridCol w:w="2880"/>
        <w:gridCol w:w="2587"/>
        <w:gridCol w:w="2724"/>
        <w:gridCol w:w="4186"/>
      </w:tblGrid>
      <w:tr>
        <w:trPr>
          <w:trHeight w:val="300" w:hRule="atLeast"/>
          <w:trHeight w:val="144" w:hRule="atLeast"/>
        </w:trPr>
        <w:tc>
          <w:tcPr>
            <w:tcW w:w="85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1810" w:type="dxa"/>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90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293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30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8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культура в основной школе</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4">
              <w:r>
                <w:rPr>
                  <w:rFonts w:ascii="Times New Roman" w:hAnsi="Times New Roman"/>
                  <w:b w:val="false"/>
                  <w:i w:val="false"/>
                  <w:color w:val="0000ff"/>
                  <w:sz w:val="22"/>
                  <w:u w:val="single"/>
                </w:rPr>
                <w:t>https://resh.edu.ru/</w:t>
              </w:r>
            </w:hyperlink>
          </w:p>
        </w:tc>
      </w:tr>
      <w:tr>
        <w:trPr>
          <w:trHeight w:val="82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футбольного мяча «по прямой»</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5">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короткие дистанции</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6">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короткие дистанции</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7">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Метание малого мяча на дальность</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8">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Метание малого мяча</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9">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длинные дистанции</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10">
              <w:r>
                <w:rPr>
                  <w:rFonts w:ascii="Times New Roman" w:hAnsi="Times New Roman"/>
                  <w:b w:val="false"/>
                  <w:i w:val="false"/>
                  <w:color w:val="0000ff"/>
                  <w:sz w:val="22"/>
                  <w:u w:val="single"/>
                </w:rPr>
                <w:t>https://resh.edu.ru/</w:t>
              </w:r>
            </w:hyperlink>
          </w:p>
        </w:tc>
      </w:tr>
      <w:tr>
        <w:trPr>
          <w:trHeight w:val="300"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Прыжки в длину</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11">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Технические действия с мячом</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12">
              <w:r>
                <w:rPr>
                  <w:rFonts w:ascii="Times New Roman" w:hAnsi="Times New Roman"/>
                  <w:b w:val="false"/>
                  <w:i w:val="false"/>
                  <w:color w:val="0000ff"/>
                  <w:sz w:val="22"/>
                  <w:u w:val="single"/>
                </w:rPr>
                <w:t>https://resh.edu.ru/</w:t>
              </w:r>
            </w:hyperlink>
          </w:p>
        </w:tc>
      </w:tr>
      <w:tr>
        <w:trPr>
          <w:trHeight w:val="109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культура и здоровый образ жизни человека</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13">
              <w:r>
                <w:rPr>
                  <w:rFonts w:ascii="Times New Roman" w:hAnsi="Times New Roman"/>
                  <w:b w:val="false"/>
                  <w:i w:val="false"/>
                  <w:color w:val="0000ff"/>
                  <w:sz w:val="22"/>
                  <w:u w:val="single"/>
                </w:rPr>
                <w:t>https://resh.edu.ru/</w:t>
              </w:r>
            </w:hyperlink>
          </w:p>
        </w:tc>
      </w:tr>
      <w:tr>
        <w:trPr>
          <w:trHeight w:val="250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ВФСК ГТО и ГТО в наши дни. Правила выполнения спортивных нормативов 3 ступени. Физическая подготовка</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14">
              <w:r>
                <w:rPr>
                  <w:rFonts w:ascii="Times New Roman" w:hAnsi="Times New Roman"/>
                  <w:b w:val="false"/>
                  <w:i w:val="false"/>
                  <w:color w:val="0000ff"/>
                  <w:sz w:val="22"/>
                  <w:u w:val="single"/>
                </w:rPr>
                <w:t>https://resh.edu.ru/</w:t>
              </w:r>
            </w:hyperlink>
          </w:p>
        </w:tc>
      </w:tr>
      <w:tr>
        <w:trPr>
          <w:trHeight w:val="109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Теоретическая подготовка Настольного тенниса, Дартс</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15">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Учебная игра с элементами подач.</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16">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игры</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17">
              <w:r>
                <w:rPr>
                  <w:rFonts w:ascii="Times New Roman" w:hAnsi="Times New Roman"/>
                  <w:b w:val="false"/>
                  <w:i w:val="false"/>
                  <w:color w:val="0000ff"/>
                  <w:sz w:val="22"/>
                  <w:u w:val="single"/>
                </w:rPr>
                <w:t>https://resh.edu.ru/</w:t>
              </w:r>
            </w:hyperlink>
          </w:p>
        </w:tc>
      </w:tr>
      <w:tr>
        <w:trPr>
          <w:trHeight w:val="300"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Игра через сетку.</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18">
              <w:r>
                <w:rPr>
                  <w:rFonts w:ascii="Times New Roman" w:hAnsi="Times New Roman"/>
                  <w:b w:val="false"/>
                  <w:i w:val="false"/>
                  <w:color w:val="0000ff"/>
                  <w:sz w:val="22"/>
                  <w:u w:val="single"/>
                </w:rPr>
                <w:t>https://resh.edu.ru/</w:t>
              </w:r>
            </w:hyperlink>
          </w:p>
        </w:tc>
      </w:tr>
      <w:tr>
        <w:trPr>
          <w:trHeight w:val="82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на развитие координации</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19">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на развитие гибкости</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20">
              <w:r>
                <w:rPr>
                  <w:rFonts w:ascii="Times New Roman" w:hAnsi="Times New Roman"/>
                  <w:b w:val="false"/>
                  <w:i w:val="false"/>
                  <w:color w:val="0000ff"/>
                  <w:sz w:val="22"/>
                  <w:u w:val="single"/>
                </w:rPr>
                <w:t>https://resh.edu.ru/</w:t>
              </w:r>
            </w:hyperlink>
          </w:p>
        </w:tc>
      </w:tr>
      <w:tr>
        <w:trPr>
          <w:trHeight w:val="82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на гимнастической скамейке</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21">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Кувырок вперёд ноги «скрестно»</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22">
              <w:r>
                <w:rPr>
                  <w:rFonts w:ascii="Times New Roman" w:hAnsi="Times New Roman"/>
                  <w:b w:val="false"/>
                  <w:i w:val="false"/>
                  <w:color w:val="0000ff"/>
                  <w:sz w:val="22"/>
                  <w:u w:val="single"/>
                </w:rPr>
                <w:t>https://resh.edu.ru/</w:t>
              </w:r>
            </w:hyperlink>
          </w:p>
        </w:tc>
      </w:tr>
      <w:tr>
        <w:trPr>
          <w:trHeight w:val="82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Кувырок вперёд и назад в группировке</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23">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Кувырок назад из стойки на лопатках</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24">
              <w:r>
                <w:rPr>
                  <w:rFonts w:ascii="Times New Roman" w:hAnsi="Times New Roman"/>
                  <w:b w:val="false"/>
                  <w:i w:val="false"/>
                  <w:color w:val="0000ff"/>
                  <w:sz w:val="22"/>
                  <w:u w:val="single"/>
                </w:rPr>
                <w:t>https://resh.edu.ru/</w:t>
              </w:r>
            </w:hyperlink>
          </w:p>
        </w:tc>
      </w:tr>
      <w:tr>
        <w:trPr>
          <w:trHeight w:val="190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выполнения спортивных нормативов 3 ступени. Физическая подготовка</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25">
              <w:r>
                <w:rPr>
                  <w:rFonts w:ascii="Times New Roman" w:hAnsi="Times New Roman"/>
                  <w:b w:val="false"/>
                  <w:i w:val="false"/>
                  <w:color w:val="0000ff"/>
                  <w:sz w:val="22"/>
                  <w:u w:val="single"/>
                </w:rPr>
                <w:t>https://resh.edu.ru/</w:t>
              </w:r>
            </w:hyperlink>
          </w:p>
        </w:tc>
      </w:tr>
      <w:tr>
        <w:trPr>
          <w:trHeight w:val="109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на низком гимнастическом бревне</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26">
              <w:r>
                <w:rPr>
                  <w:rFonts w:ascii="Times New Roman" w:hAnsi="Times New Roman"/>
                  <w:b w:val="false"/>
                  <w:i w:val="false"/>
                  <w:color w:val="0000ff"/>
                  <w:sz w:val="22"/>
                  <w:u w:val="single"/>
                </w:rPr>
                <w:t>https://resh.edu.ru/</w:t>
              </w:r>
            </w:hyperlink>
          </w:p>
        </w:tc>
      </w:tr>
      <w:tr>
        <w:trPr>
          <w:trHeight w:val="300"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Опорные прыжки</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27">
              <w:r>
                <w:rPr>
                  <w:rFonts w:ascii="Times New Roman" w:hAnsi="Times New Roman"/>
                  <w:b w:val="false"/>
                  <w:i w:val="false"/>
                  <w:color w:val="0000ff"/>
                  <w:sz w:val="22"/>
                  <w:u w:val="single"/>
                </w:rPr>
                <w:t>https://resh.edu.ru/</w:t>
              </w:r>
            </w:hyperlink>
          </w:p>
        </w:tc>
      </w:tr>
      <w:tr>
        <w:trPr>
          <w:trHeight w:val="300"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Опорные прыжки</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28">
              <w:r>
                <w:rPr>
                  <w:rFonts w:ascii="Times New Roman" w:hAnsi="Times New Roman"/>
                  <w:b w:val="false"/>
                  <w:i w:val="false"/>
                  <w:color w:val="0000ff"/>
                  <w:sz w:val="22"/>
                  <w:u w:val="single"/>
                </w:rPr>
                <w:t>https://resh.edu.ru/</w:t>
              </w:r>
            </w:hyperlink>
          </w:p>
        </w:tc>
      </w:tr>
      <w:tr>
        <w:trPr>
          <w:trHeight w:val="82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на гимнастических кольцах</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29">
              <w:r>
                <w:rPr>
                  <w:rFonts w:ascii="Times New Roman" w:hAnsi="Times New Roman"/>
                  <w:b w:val="false"/>
                  <w:i w:val="false"/>
                  <w:color w:val="0000ff"/>
                  <w:sz w:val="22"/>
                  <w:u w:val="single"/>
                </w:rPr>
                <w:t>https://resh.edu.ru/</w:t>
              </w:r>
            </w:hyperlink>
          </w:p>
        </w:tc>
      </w:tr>
      <w:tr>
        <w:trPr>
          <w:trHeight w:val="300"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Лазание по канату</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30">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со скакалками</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31">
              <w:r>
                <w:rPr>
                  <w:rFonts w:ascii="Times New Roman" w:hAnsi="Times New Roman"/>
                  <w:b w:val="false"/>
                  <w:i w:val="false"/>
                  <w:color w:val="0000ff"/>
                  <w:sz w:val="22"/>
                  <w:u w:val="single"/>
                </w:rPr>
                <w:t>https://resh.edu.ru/</w:t>
              </w:r>
            </w:hyperlink>
          </w:p>
        </w:tc>
      </w:tr>
      <w:tr>
        <w:trPr>
          <w:trHeight w:val="190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Осенний фестиваль ГТО. (сдача норм ГТО с соблюдением правил и техники выполнения испытаний (тестов) 3 ступени</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32">
              <w:r>
                <w:rPr>
                  <w:rFonts w:ascii="Times New Roman" w:hAnsi="Times New Roman"/>
                  <w:b w:val="false"/>
                  <w:i w:val="false"/>
                  <w:color w:val="0000ff"/>
                  <w:sz w:val="22"/>
                  <w:u w:val="single"/>
                </w:rPr>
                <w:t>https://resh.edu.ru/</w:t>
              </w:r>
            </w:hyperlink>
          </w:p>
        </w:tc>
      </w:tr>
      <w:tr>
        <w:trPr>
          <w:trHeight w:val="217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Осенний фестиваль ГТО. (сдача норм ГТО с соблюдением правил и техники выполнения испытаний (тестов) 3 ступени</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33">
              <w:r>
                <w:rPr>
                  <w:rFonts w:ascii="Times New Roman" w:hAnsi="Times New Roman"/>
                  <w:b w:val="false"/>
                  <w:i w:val="false"/>
                  <w:color w:val="0000ff"/>
                  <w:sz w:val="22"/>
                  <w:u w:val="single"/>
                </w:rPr>
                <w:t>https://resh.edu.ru/</w:t>
              </w:r>
            </w:hyperlink>
          </w:p>
        </w:tc>
      </w:tr>
      <w:tr>
        <w:trPr>
          <w:trHeight w:val="82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на формирование телосложения</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34">
              <w:r>
                <w:rPr>
                  <w:rFonts w:ascii="Times New Roman" w:hAnsi="Times New Roman"/>
                  <w:b w:val="false"/>
                  <w:i w:val="false"/>
                  <w:color w:val="0000ff"/>
                  <w:sz w:val="22"/>
                  <w:u w:val="single"/>
                </w:rPr>
                <w:t>https://resh.edu.ru/</w:t>
              </w:r>
            </w:hyperlink>
          </w:p>
        </w:tc>
      </w:tr>
      <w:tr>
        <w:trPr>
          <w:trHeight w:val="82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состояния организма</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35">
              <w:r>
                <w:rPr>
                  <w:rFonts w:ascii="Times New Roman" w:hAnsi="Times New Roman"/>
                  <w:b w:val="false"/>
                  <w:i w:val="false"/>
                  <w:color w:val="0000ff"/>
                  <w:sz w:val="22"/>
                  <w:u w:val="single"/>
                </w:rPr>
                <w:t>https://resh.edu.ru/</w:t>
              </w:r>
            </w:hyperlink>
          </w:p>
        </w:tc>
      </w:tr>
      <w:tr>
        <w:trPr>
          <w:trHeight w:val="109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Передвижение на лыжах попеременным двухшажным ходом</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36">
              <w:r>
                <w:rPr>
                  <w:rFonts w:ascii="Times New Roman" w:hAnsi="Times New Roman"/>
                  <w:b w:val="false"/>
                  <w:i w:val="false"/>
                  <w:color w:val="0000ff"/>
                  <w:sz w:val="22"/>
                  <w:u w:val="single"/>
                </w:rPr>
                <w:t>https://resh.edu.ru/</w:t>
              </w:r>
            </w:hyperlink>
          </w:p>
        </w:tc>
      </w:tr>
      <w:tr>
        <w:trPr>
          <w:trHeight w:val="109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Передвижение на лыжах попеременным двухшажным ходом</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37">
              <w:r>
                <w:rPr>
                  <w:rFonts w:ascii="Times New Roman" w:hAnsi="Times New Roman"/>
                  <w:b w:val="false"/>
                  <w:i w:val="false"/>
                  <w:color w:val="0000ff"/>
                  <w:sz w:val="22"/>
                  <w:u w:val="single"/>
                </w:rPr>
                <w:t>https://resh.edu.ru/</w:t>
              </w:r>
            </w:hyperlink>
          </w:p>
        </w:tc>
      </w:tr>
      <w:tr>
        <w:trPr>
          <w:trHeight w:val="82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Повороты на лыжах способом переступания</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38">
              <w:r>
                <w:rPr>
                  <w:rFonts w:ascii="Times New Roman" w:hAnsi="Times New Roman"/>
                  <w:b w:val="false"/>
                  <w:i w:val="false"/>
                  <w:color w:val="0000ff"/>
                  <w:sz w:val="22"/>
                  <w:u w:val="single"/>
                </w:rPr>
                <w:t>https://resh.edu.ru/</w:t>
              </w:r>
            </w:hyperlink>
          </w:p>
        </w:tc>
      </w:tr>
      <w:tr>
        <w:trPr>
          <w:trHeight w:val="82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Повороты на лыжах способом переступания</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39">
              <w:r>
                <w:rPr>
                  <w:rFonts w:ascii="Times New Roman" w:hAnsi="Times New Roman"/>
                  <w:b w:val="false"/>
                  <w:i w:val="false"/>
                  <w:color w:val="0000ff"/>
                  <w:sz w:val="22"/>
                  <w:u w:val="single"/>
                </w:rPr>
                <w:t>https://resh.edu.ru/</w:t>
              </w:r>
            </w:hyperlink>
          </w:p>
        </w:tc>
      </w:tr>
      <w:tr>
        <w:trPr>
          <w:trHeight w:val="82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Подъём в горку на лыжах способом «лесенка»</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40">
              <w:r>
                <w:rPr>
                  <w:rFonts w:ascii="Times New Roman" w:hAnsi="Times New Roman"/>
                  <w:b w:val="false"/>
                  <w:i w:val="false"/>
                  <w:color w:val="0000ff"/>
                  <w:sz w:val="22"/>
                  <w:u w:val="single"/>
                </w:rPr>
                <w:t>https://resh.edu.ru/</w:t>
              </w:r>
            </w:hyperlink>
          </w:p>
        </w:tc>
      </w:tr>
      <w:tr>
        <w:trPr>
          <w:trHeight w:val="82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Подъём в горку на лыжах способом «лесенка»</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41">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Спуск на лыжах с пологого склона</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42">
              <w:r>
                <w:rPr>
                  <w:rFonts w:ascii="Times New Roman" w:hAnsi="Times New Roman"/>
                  <w:b w:val="false"/>
                  <w:i w:val="false"/>
                  <w:color w:val="0000ff"/>
                  <w:sz w:val="22"/>
                  <w:u w:val="single"/>
                </w:rPr>
                <w:t>https://resh.edu.ru/</w:t>
              </w:r>
            </w:hyperlink>
          </w:p>
        </w:tc>
      </w:tr>
      <w:tr>
        <w:trPr>
          <w:trHeight w:val="300"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ловли мяча</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43">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передачи мяча</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44">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передачи мяча</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45">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мяча стоя на месте</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46">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мяча стоя на месте</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47">
              <w:r>
                <w:rPr>
                  <w:rFonts w:ascii="Times New Roman" w:hAnsi="Times New Roman"/>
                  <w:b w:val="false"/>
                  <w:i w:val="false"/>
                  <w:color w:val="0000ff"/>
                  <w:sz w:val="22"/>
                  <w:u w:val="single"/>
                </w:rPr>
                <w:t>https://resh.edu.ru/</w:t>
              </w:r>
            </w:hyperlink>
          </w:p>
        </w:tc>
      </w:tr>
      <w:tr>
        <w:trPr>
          <w:trHeight w:val="136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Бросок баскетбольного мяча в корзину двумя руками от груди с места</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48">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мяча в движении</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49">
              <w:r>
                <w:rPr>
                  <w:rFonts w:ascii="Times New Roman" w:hAnsi="Times New Roman"/>
                  <w:b w:val="false"/>
                  <w:i w:val="false"/>
                  <w:color w:val="0000ff"/>
                  <w:sz w:val="22"/>
                  <w:u w:val="single"/>
                </w:rPr>
                <w:t>https://resh.edu.ru/</w:t>
              </w:r>
            </w:hyperlink>
          </w:p>
        </w:tc>
      </w:tr>
      <w:tr>
        <w:trPr>
          <w:trHeight w:val="2040"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выполнения спортивных нормативов 3 ступени. Физическая подготовка</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50">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 и передача мяча сверху</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51">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 и передача мяча снизу</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52">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 и передача мяча</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53">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 и передача мяча</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54">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Прямая нижняя подача мяча</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55">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Прямая нижняя подача мяча</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56">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Технические действия с мячом</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57">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Прыжок в длину с места</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58">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короткие дистанции</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59">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короткие дистанции</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60">
              <w:r>
                <w:rPr>
                  <w:rFonts w:ascii="Times New Roman" w:hAnsi="Times New Roman"/>
                  <w:b w:val="false"/>
                  <w:i w:val="false"/>
                  <w:color w:val="0000ff"/>
                  <w:sz w:val="22"/>
                  <w:u w:val="single"/>
                </w:rPr>
                <w:t>https://resh.edu.ru/</w:t>
              </w:r>
            </w:hyperlink>
          </w:p>
        </w:tc>
      </w:tr>
      <w:tr>
        <w:trPr>
          <w:trHeight w:val="300"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Челночный бег</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61">
              <w:r>
                <w:rPr>
                  <w:rFonts w:ascii="Times New Roman" w:hAnsi="Times New Roman"/>
                  <w:b w:val="false"/>
                  <w:i w:val="false"/>
                  <w:color w:val="0000ff"/>
                  <w:sz w:val="22"/>
                  <w:u w:val="single"/>
                </w:rPr>
                <w:t>https://resh.edu.ru/</w:t>
              </w:r>
            </w:hyperlink>
          </w:p>
        </w:tc>
      </w:tr>
      <w:tr>
        <w:trPr>
          <w:trHeight w:val="82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Прыжок в длину с разбега способом «согнув ноги»</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62">
              <w:r>
                <w:rPr>
                  <w:rFonts w:ascii="Times New Roman" w:hAnsi="Times New Roman"/>
                  <w:b w:val="false"/>
                  <w:i w:val="false"/>
                  <w:color w:val="0000ff"/>
                  <w:sz w:val="22"/>
                  <w:u w:val="single"/>
                </w:rPr>
                <w:t>https://resh.edu.ru/</w:t>
              </w:r>
            </w:hyperlink>
          </w:p>
        </w:tc>
      </w:tr>
      <w:tr>
        <w:trPr>
          <w:trHeight w:val="82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Прыжок в длину с разбега способом «согнув ноги»</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63">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длинные дистанции</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64">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Метание малого мяча на дальность</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65">
              <w:r>
                <w:rPr>
                  <w:rFonts w:ascii="Times New Roman" w:hAnsi="Times New Roman"/>
                  <w:b w:val="false"/>
                  <w:i w:val="false"/>
                  <w:color w:val="0000ff"/>
                  <w:sz w:val="22"/>
                  <w:u w:val="single"/>
                </w:rPr>
                <w:t>https://resh.edu.ru/</w:t>
              </w:r>
            </w:hyperlink>
          </w:p>
        </w:tc>
      </w:tr>
      <w:tr>
        <w:trPr>
          <w:trHeight w:val="82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футбольного мяча «по кругу»</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66">
              <w:r>
                <w:rPr>
                  <w:rFonts w:ascii="Times New Roman" w:hAnsi="Times New Roman"/>
                  <w:b w:val="false"/>
                  <w:i w:val="false"/>
                  <w:color w:val="0000ff"/>
                  <w:sz w:val="22"/>
                  <w:u w:val="single"/>
                </w:rPr>
                <w:t>https://resh.edu.ru/</w:t>
              </w:r>
            </w:hyperlink>
          </w:p>
        </w:tc>
      </w:tr>
      <w:tr>
        <w:trPr>
          <w:trHeight w:val="55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Технические действия с мячом</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67">
              <w:r>
                <w:rPr>
                  <w:rFonts w:ascii="Times New Roman" w:hAnsi="Times New Roman"/>
                  <w:b w:val="false"/>
                  <w:i w:val="false"/>
                  <w:color w:val="0000ff"/>
                  <w:sz w:val="22"/>
                  <w:u w:val="single"/>
                </w:rPr>
                <w:t>https://resh.edu.ru/</w:t>
              </w:r>
            </w:hyperlink>
          </w:p>
        </w:tc>
      </w:tr>
      <w:tr>
        <w:trPr>
          <w:trHeight w:val="190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выполнения спортивных нормативов 3 ступени. Физическая подготовка</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68">
              <w:r>
                <w:rPr>
                  <w:rFonts w:ascii="Times New Roman" w:hAnsi="Times New Roman"/>
                  <w:b w:val="false"/>
                  <w:i w:val="false"/>
                  <w:color w:val="0000ff"/>
                  <w:sz w:val="22"/>
                  <w:u w:val="single"/>
                </w:rPr>
                <w:t>https://resh.edu.ru/</w:t>
              </w:r>
            </w:hyperlink>
          </w:p>
        </w:tc>
      </w:tr>
      <w:tr>
        <w:trPr>
          <w:trHeight w:val="1920"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Летний фестиваль ГТО. (сдача норм ГТО с соблюдением правил и техники выполнения испытаний (тестов) 3 ступени</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69">
              <w:r>
                <w:rPr>
                  <w:rFonts w:ascii="Times New Roman" w:hAnsi="Times New Roman"/>
                  <w:b w:val="false"/>
                  <w:i w:val="false"/>
                  <w:color w:val="0000ff"/>
                  <w:sz w:val="22"/>
                  <w:u w:val="single"/>
                </w:rPr>
                <w:t>https://resh.edu.ru/</w:t>
              </w:r>
            </w:hyperlink>
          </w:p>
        </w:tc>
      </w:tr>
      <w:tr>
        <w:trPr>
          <w:trHeight w:val="190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Зимний фестиваль ГТО. (сдача норм ГТО с соблюдением правил и техники выполнения испытаний (тестов) 3 ступени</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70">
              <w:r>
                <w:rPr>
                  <w:rFonts w:ascii="Times New Roman" w:hAnsi="Times New Roman"/>
                  <w:b w:val="false"/>
                  <w:i w:val="false"/>
                  <w:color w:val="0000ff"/>
                  <w:sz w:val="22"/>
                  <w:u w:val="single"/>
                </w:rPr>
                <w:t>https://resh.edu.ru/</w:t>
              </w:r>
            </w:hyperlink>
          </w:p>
        </w:tc>
      </w:tr>
      <w:tr>
        <w:trPr>
          <w:trHeight w:val="1905" w:hRule="atLeast"/>
          <w:trHeight w:val="144" w:hRule="atLeast"/>
        </w:trPr>
        <w:tc>
          <w:tcPr>
            <w:tcW w:w="85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Зимний фестиваль ГТО. (сдача норм ГТО с соблюдением правил и техники выполнения испытаний (тестов) 3 ступени</w:t>
            </w:r>
          </w:p>
        </w:tc>
        <w:tc>
          <w:tcPr>
            <w:tcW w:w="18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906" w:type="dxa"/>
            <w:tcBorders/>
            <w:tcMar>
              <w:top w:w="50" w:type="dxa"/>
              <w:left w:w="100" w:type="dxa"/>
            </w:tcMar>
            <w:vAlign w:val="center"/>
          </w:tcPr>
          <w:p>
            <w:pPr>
              <w:spacing w:before="0" w:after="0"/>
              <w:ind w:left="135"/>
              <w:jc w:val="left"/>
            </w:pPr>
          </w:p>
        </w:tc>
        <w:tc>
          <w:tcPr>
            <w:tcW w:w="2930" w:type="dxa"/>
            <w:tcBorders/>
            <w:tcMar>
              <w:top w:w="50" w:type="dxa"/>
              <w:left w:w="100" w:type="dxa"/>
            </w:tcMar>
            <w:vAlign w:val="center"/>
          </w:tcPr>
          <w:p>
            <w:pPr>
              <w:spacing w:before="0" w:after="0"/>
              <w:ind w:left="135"/>
              <w:jc w:val="left"/>
            </w:pPr>
            <w:hyperlink r:id="rId71">
              <w:r>
                <w:rPr>
                  <w:rFonts w:ascii="Times New Roman" w:hAnsi="Times New Roman"/>
                  <w:b w:val="false"/>
                  <w:i w:val="false"/>
                  <w:color w:val="0000ff"/>
                  <w:sz w:val="22"/>
                  <w:u w:val="single"/>
                </w:rPr>
                <w:t>https://resh.edu.ru/</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284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6 КЛАСС </w:t>
      </w:r>
    </w:p>
    <w:tbl>
      <w:tblPr>
        <w:tblW w:w="0" w:type="auto"/>
        <w:tblCellSpacing w:w="20" w:type="nil"/>
        <w:tblBorders>
          <w:top w:val="single"/>
          <w:left w:val="single"/>
          <w:bottom w:val="single"/>
          <w:right w:val="single"/>
          <w:insideH w:val="single"/>
          <w:insideV w:val="single"/>
        </w:tblBorders>
      </w:tblPr>
      <w:tblGrid>
        <w:gridCol w:w="1544"/>
        <w:gridCol w:w="5890"/>
        <w:gridCol w:w="2920"/>
        <w:gridCol w:w="3240"/>
      </w:tblGrid>
      <w:tr>
        <w:trPr>
          <w:trHeight w:val="300" w:hRule="atLeast"/>
          <w:trHeight w:val="144" w:hRule="atLeast"/>
        </w:trPr>
        <w:tc>
          <w:tcPr>
            <w:tcW w:w="108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647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2044" w:type="dxa"/>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2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r>
      <w:tr>
        <w:trPr>
          <w:trHeight w:val="30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204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Символика и ритуалы Олимпийских игр</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 обводки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 передачи мяча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Спринтерский бег</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Спринтерский бег</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Метание малого мяча на дальность</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Гладкий равномерный бег</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Гладкий равномерный бег</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длинные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длинные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Эстафеты</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136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Теоретическая подготовка Настольного тенниса, Дартс</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игры</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Игра через сетку.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Игра через сетку.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подготовка человека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Акробатические комбинации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Акробатические комбинации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Опорные прыжки через гимнастического козла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81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Опорные прыжки через гимнастического козла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со скакалками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на низком гимнастическом бревне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на низком гимнастическом бревне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на невысокой гимнастической перекладине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Лазание по канату в три приема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Лазание по канату в три приема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ритмической гимнастики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Эстафеты</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Эстафеты</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лыжной подготовки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Передвижение одновременным одношажным ходом</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Передвижение одновременным одношажным ходом</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Преодоление небольших трамплинов при спуске с пологого склона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Преодоление небольших трамплинов при спуске с пологого склона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Передвижения по учебной дистанции, повороты, спуски, торможение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Передвижения по учебной дистанции, повороты, спуски, торможение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для коррекции телосложения</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показатели физической нагрузки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Передвижение в стойке баскетболиста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Прыжки вверх толчком одной ногой</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Остановка двумя шагами и прыжком</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в ведении мяча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на передачу и броски мяча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109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ВФСК ГТО и ГТО в наши дни. Правила выполнения спортивных нормативов 3-4 ступени. Правила ТБ. Первая помощь при травмах</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 мяча двумя руками снизу в разные зоны площадки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мяча двумя руками снизу в разные зоны площадки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97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 мяча двумя руками снизу в разные зоны площадки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 в подаче мяча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приёма мяча снизу и сверху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 в подаче мяча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 передачи мяча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Прыжковые упражнения в длину и высоту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Прыжковые упражнения: прыжок в высоту с разбега способом «перешагивание»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Прыжковые упражнения: прыжок в высоту с разбега способом «перешагивание»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длинные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короткие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Старт с опорой на одну руку с последующим ускорением</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Старт с опорой на одну руку с последующим ускорением</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Метание малого мяча по движущейся мишени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Удар по катящемуся мячу с разбега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82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технических приёмов передачи мяча снизу и сверху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109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ВФСК ГТО и ГТО в наши дни. Правила выполнения спортивных нормативов 3-4 ступени. Правила ТБ. Первая помощь при травмах</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109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ГТО «Всем классом сдадим ГТО». (сдача норм ГТО с соблюдением правил и техники выполнения испытаний (тестов) 3-4 ступени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109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ГТО «Всем классом сдадим ГТО». (сдача норм ГТО с соблюдением правил и техники выполнения испытаний (тестов) 3-4 ступени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109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ГТО «Всем классом сдадим ГТО». (сдача норм ГТО с соблюдением правил и техники выполнения испытаний (тестов) 3-4 ступени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32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2268"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7 КЛАСС </w:t>
      </w:r>
    </w:p>
    <w:tbl>
      <w:tblPr>
        <w:tblW w:w="0" w:type="auto"/>
        <w:tblCellSpacing w:w="20" w:type="nil"/>
        <w:tblBorders>
          <w:top w:val="single"/>
          <w:left w:val="single"/>
          <w:bottom w:val="single"/>
          <w:right w:val="single"/>
          <w:insideH w:val="single"/>
          <w:insideV w:val="single"/>
        </w:tblBorders>
      </w:tblPr>
      <w:tblGrid>
        <w:gridCol w:w="1544"/>
        <w:gridCol w:w="5890"/>
        <w:gridCol w:w="2920"/>
        <w:gridCol w:w="3240"/>
      </w:tblGrid>
      <w:tr>
        <w:trPr>
          <w:trHeight w:val="300" w:hRule="atLeast"/>
          <w:trHeight w:val="144" w:hRule="atLeast"/>
        </w:trPr>
        <w:tc>
          <w:tcPr>
            <w:tcW w:w="108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647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2044" w:type="dxa"/>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2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r>
      <w:tr>
        <w:trPr>
          <w:trHeight w:val="30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204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Истоки развития олимпизма в России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99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Тактические действия при выполнении углового удара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Эстафетный бег</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Прыжки с разбега в длину и в высоту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Прыжки с разбега в длину и в высоту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Спринтерский бег</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Бег на 30м и 60м</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длинные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82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Соблюдение правил техники безопасности и гигиены мест занятий физическими упражнениями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Бег на 1500м</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Теоретическая подготовка Настольного тенниса, Дартс</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игры</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Игра через сетку.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Игра через сетку.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Акробатические комбинации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Акробатические пирамиды</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Стойка на голове с опорой на руки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Стойка на голове с опорой на руки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Комплекс упражнений со скакалками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Комплекс упражнений со скакалками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Комбинация на гимнастическом бревне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Комбинация на гимнастическом бревне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Комбинация на низкой гимнастической перекладине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Опорный прыжок</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Лазанье по канату в два приёма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Лазанье по канату в два приёма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136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82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лежа на низкой перекладине 90см</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Спуски и подъёмы во время прохождения учебной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Преодоление естественных препятствий на лыжах</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Преодоление препятствий наступанием</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Поворот упором при спуске с пологого склона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73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Поворот упором при спуске с пологого склона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с одного хода на другой во время прохождения учебной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с одного хода на другой во время прохождения учебной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Оценивание оздоровительного эффекта занятий физической культурой</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и процедуры оценивания техники двигательных действий</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для коррекции телосложения</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мяча после отскока от пола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мяча после отскока от пола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Бросок мяча в корзину двумя рукам от груди после ведения</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Бросок мяча в корзину двумя руками снизу после ведения</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109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ВФСК ГТО, возрождение ГТО. Правила выполнения спортивных нормативов 4 ступени. Правила ТБ. Первая помощь при травмах</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мяча через сетку двумя руками сверху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мяча через сетку двумя руками сверху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Верхняя прямая подача мяча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Верхняя прямая подача мяча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Средние и длинные передачи мяча по прямой</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Средние и длинные передачи мяча по прямой</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Средние и длинные передачи мяча по диагонали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Прыжковые упражнения: прыжок в высоту с разбега способом «перешагивание»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Прыжковые упражнения: прыжок в высоту с разбега способом «перешагивание»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Метание малого мяча в катящуюся мишень</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короткие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короткие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Преодоление препятствий прыжковым бегом</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длинные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длинные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72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136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109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«Мы и ГТО». (сдача норм ГТО с соблюдением правил и техники выполнения испытаний (тестов) 4 ступени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109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«Мы и ГТО». (сдача норм ГТО с соблюдением правил и техники выполнения испытаний (тестов) 4 ступени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109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«Мы и ГТО». (сдача норм ГТО с соблюдением правил и техники выполнения испытаний (тестов) 4 ступени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32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2268"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1544"/>
        <w:gridCol w:w="5890"/>
        <w:gridCol w:w="2920"/>
        <w:gridCol w:w="3240"/>
      </w:tblGrid>
      <w:tr>
        <w:trPr>
          <w:trHeight w:val="300" w:hRule="atLeast"/>
          <w:trHeight w:val="144" w:hRule="atLeast"/>
        </w:trPr>
        <w:tc>
          <w:tcPr>
            <w:tcW w:w="108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647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2044" w:type="dxa"/>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2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r>
      <w:tr>
        <w:trPr>
          <w:trHeight w:val="30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204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культура в современном обществе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игры в мини-футбол</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игры в мини-футбол</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Эстафетный бег</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средние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короткие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короткие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Метание меча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длинные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Всестороннее и гармоничное физическое развитие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проведения соревнований по сдаче норм комплекса ГТО</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проведения соревнований по сдаче норм комплекса ГТО</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Теоретическая подготовка Настольного тенниса, Дартс</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игры</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Игра через сетку.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Игра через сетку.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Дыхательная и зрительная гимнастика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Акробатические комбинации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Акробатические комбинации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Гимнастическая комбинация на гимнастическом бревне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96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Гимнастическая комбинация на гимнастическом бревне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Гимнастическая комбинация на перекладине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Гимнастическая комбинация на перекладине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Вольные упражнения на базе ритмической гимнастики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Опорный прыжок</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Опорный прыжок</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Акробатические пирамиды</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Комбинация со скакалке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проведения соревнований по сдаче норм комплекса ГТО</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проведения соревнований по сдаче норм комплекса ГТО</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передвижения на лыжах одновременным бесшажным ходом</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передвижения на лыжах одновременным бесшажным ходом</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Торможение боковым скольжением</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преодоления естественных препятствий на лыжах</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преодоления естественных препятствий на лыжах</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с одного лыжного хода на другой</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с одного лыжного хода на другой</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Адаптивная и лечебная физическая культура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Коррекция нарушения осанки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Повороты с мячом на месте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мяча одной рукой от плеча и снизу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мяча одной рукой от плеча и снизу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мяча одной рукой снизу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Бросок мяча в корзину двумя руками в прыжке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Бросок мяча в корзину двумя руками в прыжке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Бросок мяча в корзину одной рукой в прыжке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82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Самостоятельная подготовка к выполнению нормативных требований комплекса ГТО</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Прямой нападающий удар</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Тактические действия в защите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Тактические действия в нападении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Индивидуальное блокирование мяча в прыжке с места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7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Прыжки в длину с места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короткие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короткие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Прыжок в длину с разбега способом «прогнувшись»</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Прыжок в длину с разбега способом «прогнувшись»</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Метание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длинные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длинные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по правилам классического футбола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Игровая деятельность по правилам классического футбола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82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Самостоятельная подготовка к выполнению нормативных требований комплекса ГТО</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82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Самостоятельная подготовка к выполнению нормативных требований комплекса ГТО</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109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«Мы сдадим ГТО». (сдача норм ГТО с соблюдением правил и техники выполнения испытаний (тестов) 4-5 ступени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109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«Мы сдадим ГТО». (сдача норм ГТО с соблюдением правил и техники выполнения испытаний (тестов) 4-5 ступени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32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2268"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1544"/>
        <w:gridCol w:w="5890"/>
        <w:gridCol w:w="2920"/>
        <w:gridCol w:w="3240"/>
      </w:tblGrid>
      <w:tr>
        <w:trPr>
          <w:trHeight w:val="300" w:hRule="atLeast"/>
          <w:trHeight w:val="144" w:hRule="atLeast"/>
        </w:trPr>
        <w:tc>
          <w:tcPr>
            <w:tcW w:w="108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647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2044" w:type="dxa"/>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2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r>
      <w:tr>
        <w:trPr>
          <w:trHeight w:val="30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204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Здоровье и здоровый образ жизни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Остановки и удары по мячу с места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Остановки и удары по мячу с места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короткие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короткие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Метание спортивного снаряда с разбега на дальность</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Прыжки в длину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длинные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длинные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Занятия физической культурой и режим питания</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7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Теоретическая подготовка Настольного тенниса, Дартс</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Учебная игра с элементами подач.</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игры</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Игра через сетку.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Акробатические элементы</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Акробатические элементы</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Гимнастическая комбинация на высокой перекладине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Гимнастическая комбинация на высокой перекладине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Гимнастическая комбинация на кольцах</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Гимнастическая комбинация на гимнастическом бревне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Гимнастическая комбинация на гимнастическом бревне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черлидинга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Пирамиды</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Пирамиды</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со скакалками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со скакалками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Передвижение попеременным двухшажным ходом</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Передвижение попеременным двухшажным ходом</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Передвижение одновременным одношажным ходом</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Передвижение одновременным одношажным ходом</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перехода с одного лыжного хода на другой</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перехода с одного лыжного хода на другой</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перехода с одного лыжного хода на другой</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82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Оказание первой помощи во время самостоятельных занятий физическими упражнениями и активного отдыха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для снижения избыточной массы тела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мяча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Ведение мяча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1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и броски мяча на месте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и броски мяча в прыжке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и броски мяча после ведения</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Приёмы и передачи мяча на месте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Приёмы и передачи в движении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мяча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Передача мяча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Блокировка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Блокировка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мяча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мяча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Передачи мяча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Прыжки в длину «прогнувшись»</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Прыжки в длину «прогнувшись»</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Прыжки в длину «согнув ноги»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Прыжки в высоту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короткие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длинные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длинные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Метание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Остановки и удары по мячу в движении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Остановки и удары по мячу в движении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109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«Мы и ГТО». (сдача норм ГТО с соблюдением правил и техники выполнения испытаний (тестов) 5-6 ступени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109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«Мы и ГТО». (сдача норм ГТО с соблюдением правил и техники выполнения испытаний (тестов) 5-6 ступени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109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«Мы и ГТО». (сдача норм ГТО с соблюдением правил и техники выполнения испытаний (тестов) 5-6 ступени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109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647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«Мы и ГТО». (сдача норм ГТО с соблюдением правил и техники выполнения испытаний (тестов) 5-6 ступени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268"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32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2268" w:type="dxa"/>
            <w:tcBorders/>
            <w:tcMar>
              <w:top w:w="50" w:type="dxa"/>
              <w:left w:w="100" w:type="dxa"/>
            </w:tcMar>
            <w:vAlign w:val="center"/>
          </w:tcPr>
          <w:p>
            <w:pPr>
              <w:jc w:val="left"/>
            </w:pPr>
          </w:p>
        </w:tc>
      </w:tr>
    </w:tbl>
    <w:p>
      <w:pPr>
        <w:sectPr>
          <w:pgSz w:w="16383" w:h="11906" w:orient="landscape"/>
        </w:sectPr>
      </w:pPr>
    </w:p>
    <w:bookmarkStart w:name="block-14732430" w:id="26"/>
    <w:p>
      <w:pPr>
        <w:sectPr>
          <w:pgSz w:w="16383" w:h="11906" w:orient="landscape"/>
        </w:sectPr>
      </w:pPr>
    </w:p>
    <w:bookmarkEnd w:id="26"/>
    <w:bookmarkEnd w:id="25"/>
    <w:bookmarkStart w:name="block-14732433" w:id="27"/>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14732433" w:id="28"/>
    <w:p>
      <w:pPr>
        <w:sectPr>
          <w:pgSz w:w="11906" w:h="16383" w:orient="portrait"/>
        </w:sectPr>
      </w:pPr>
    </w:p>
    <w:bookmarkEnd w:id="28"/>
    <w:bookmarkEnd w:id="27"/>
    <w:sectPr>
      <w:pgSz w:w="11907" w:h="16839" w:code="9"/>
      <w:pgMar w:top="1440" w:right="1440" w:bottom="1440" w:left="1440"/>
    </w:sectPr>
  </w:body>
</w:document>
</file>

<file path=word/numbering.xml><?xml version="1.0" encoding="utf-8"?>
<w:numbering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file>

<file path=word/settings.xml><?xml version="1.0" encoding="utf-8"?>
<w:settings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resh.edu.ru/" Type="http://schemas.openxmlformats.org/officeDocument/2006/relationships/hyperlink" Id="rId4"/>
    <Relationship TargetMode="External" Target="https://resh.edu.ru/" Type="http://schemas.openxmlformats.org/officeDocument/2006/relationships/hyperlink" Id="rId5"/>
    <Relationship TargetMode="External" Target="https://resh.edu.ru/" Type="http://schemas.openxmlformats.org/officeDocument/2006/relationships/hyperlink" Id="rId6"/>
    <Relationship TargetMode="External" Target="https://resh.edu.ru/" Type="http://schemas.openxmlformats.org/officeDocument/2006/relationships/hyperlink" Id="rId7"/>
    <Relationship TargetMode="External" Target="https://resh.edu.ru/" Type="http://schemas.openxmlformats.org/officeDocument/2006/relationships/hyperlink" Id="rId8"/>
    <Relationship TargetMode="External" Target="https://resh.edu.ru/" Type="http://schemas.openxmlformats.org/officeDocument/2006/relationships/hyperlink" Id="rId9"/>
    <Relationship TargetMode="External" Target="https://resh.edu.ru/" Type="http://schemas.openxmlformats.org/officeDocument/2006/relationships/hyperlink" Id="rId10"/>
    <Relationship TargetMode="External" Target="https://resh.edu.ru/" Type="http://schemas.openxmlformats.org/officeDocument/2006/relationships/hyperlink" Id="rId11"/>
    <Relationship TargetMode="External" Target="https://resh.edu.ru/" Type="http://schemas.openxmlformats.org/officeDocument/2006/relationships/hyperlink" Id="rId12"/>
    <Relationship TargetMode="External" Target="https://resh.edu.ru/" Type="http://schemas.openxmlformats.org/officeDocument/2006/relationships/hyperlink" Id="rId13"/>
    <Relationship TargetMode="External" Target="https://resh.edu.ru/" Type="http://schemas.openxmlformats.org/officeDocument/2006/relationships/hyperlink" Id="rId14"/>
    <Relationship TargetMode="External" Target="https://resh.edu.ru/" Type="http://schemas.openxmlformats.org/officeDocument/2006/relationships/hyperlink" Id="rId15"/>
    <Relationship TargetMode="External" Target="https://resh.edu.ru/" Type="http://schemas.openxmlformats.org/officeDocument/2006/relationships/hyperlink" Id="rId16"/>
    <Relationship TargetMode="External" Target="https://resh.edu.ru/" Type="http://schemas.openxmlformats.org/officeDocument/2006/relationships/hyperlink" Id="rId17"/>
    <Relationship TargetMode="External" Target="https://resh.edu.ru/" Type="http://schemas.openxmlformats.org/officeDocument/2006/relationships/hyperlink" Id="rId18"/>
    <Relationship TargetMode="External" Target="https://resh.edu.ru/" Type="http://schemas.openxmlformats.org/officeDocument/2006/relationships/hyperlink" Id="rId19"/>
    <Relationship TargetMode="External" Target="https://resh.edu.ru/" Type="http://schemas.openxmlformats.org/officeDocument/2006/relationships/hyperlink" Id="rId20"/>
    <Relationship TargetMode="External" Target="https://resh.edu.ru/" Type="http://schemas.openxmlformats.org/officeDocument/2006/relationships/hyperlink" Id="rId21"/>
    <Relationship TargetMode="External" Target="https://resh.edu.ru/" Type="http://schemas.openxmlformats.org/officeDocument/2006/relationships/hyperlink" Id="rId22"/>
    <Relationship TargetMode="External" Target="https://resh.edu.ru/" Type="http://schemas.openxmlformats.org/officeDocument/2006/relationships/hyperlink" Id="rId23"/>
    <Relationship TargetMode="External" Target="https://resh.edu.ru/" Type="http://schemas.openxmlformats.org/officeDocument/2006/relationships/hyperlink" Id="rId24"/>
    <Relationship TargetMode="External" Target="https://resh.edu.ru/" Type="http://schemas.openxmlformats.org/officeDocument/2006/relationships/hyperlink" Id="rId25"/>
    <Relationship TargetMode="External" Target="https://resh.edu.ru/" Type="http://schemas.openxmlformats.org/officeDocument/2006/relationships/hyperlink" Id="rId26"/>
    <Relationship TargetMode="External" Target="https://resh.edu.ru/" Type="http://schemas.openxmlformats.org/officeDocument/2006/relationships/hyperlink" Id="rId27"/>
    <Relationship TargetMode="External" Target="https://resh.edu.ru/" Type="http://schemas.openxmlformats.org/officeDocument/2006/relationships/hyperlink" Id="rId28"/>
    <Relationship TargetMode="External" Target="https://resh.edu.ru/" Type="http://schemas.openxmlformats.org/officeDocument/2006/relationships/hyperlink" Id="rId29"/>
    <Relationship TargetMode="External" Target="https://resh.edu.ru/" Type="http://schemas.openxmlformats.org/officeDocument/2006/relationships/hyperlink" Id="rId30"/>
    <Relationship TargetMode="External" Target="https://resh.edu.ru/" Type="http://schemas.openxmlformats.org/officeDocument/2006/relationships/hyperlink" Id="rId31"/>
    <Relationship TargetMode="External" Target="https://resh.edu.ru/" Type="http://schemas.openxmlformats.org/officeDocument/2006/relationships/hyperlink" Id="rId32"/>
    <Relationship TargetMode="External" Target="https://resh.edu.ru/" Type="http://schemas.openxmlformats.org/officeDocument/2006/relationships/hyperlink" Id="rId33"/>
    <Relationship TargetMode="External" Target="https://resh.edu.ru/" Type="http://schemas.openxmlformats.org/officeDocument/2006/relationships/hyperlink" Id="rId34"/>
    <Relationship TargetMode="External" Target="https://resh.edu.ru/" Type="http://schemas.openxmlformats.org/officeDocument/2006/relationships/hyperlink" Id="rId35"/>
    <Relationship TargetMode="External" Target="https://resh.edu.ru/" Type="http://schemas.openxmlformats.org/officeDocument/2006/relationships/hyperlink" Id="rId36"/>
    <Relationship TargetMode="External" Target="https://resh.edu.ru/" Type="http://schemas.openxmlformats.org/officeDocument/2006/relationships/hyperlink" Id="rId37"/>
    <Relationship TargetMode="External" Target="https://resh.edu.ru/" Type="http://schemas.openxmlformats.org/officeDocument/2006/relationships/hyperlink" Id="rId38"/>
    <Relationship TargetMode="External" Target="https://resh.edu.ru/" Type="http://schemas.openxmlformats.org/officeDocument/2006/relationships/hyperlink" Id="rId39"/>
    <Relationship TargetMode="External" Target="https://resh.edu.ru/" Type="http://schemas.openxmlformats.org/officeDocument/2006/relationships/hyperlink" Id="rId40"/>
    <Relationship TargetMode="External" Target="https://resh.edu.ru/" Type="http://schemas.openxmlformats.org/officeDocument/2006/relationships/hyperlink" Id="rId41"/>
    <Relationship TargetMode="External" Target="https://resh.edu.ru/" Type="http://schemas.openxmlformats.org/officeDocument/2006/relationships/hyperlink" Id="rId42"/>
    <Relationship TargetMode="External" Target="https://resh.edu.ru/" Type="http://schemas.openxmlformats.org/officeDocument/2006/relationships/hyperlink" Id="rId43"/>
    <Relationship TargetMode="External" Target="https://resh.edu.ru/" Type="http://schemas.openxmlformats.org/officeDocument/2006/relationships/hyperlink" Id="rId44"/>
    <Relationship TargetMode="External" Target="https://resh.edu.ru/" Type="http://schemas.openxmlformats.org/officeDocument/2006/relationships/hyperlink" Id="rId45"/>
    <Relationship TargetMode="External" Target="https://resh.edu.ru/" Type="http://schemas.openxmlformats.org/officeDocument/2006/relationships/hyperlink" Id="rId46"/>
    <Relationship TargetMode="External" Target="https://resh.edu.ru/" Type="http://schemas.openxmlformats.org/officeDocument/2006/relationships/hyperlink" Id="rId47"/>
    <Relationship TargetMode="External" Target="https://resh.edu.ru/" Type="http://schemas.openxmlformats.org/officeDocument/2006/relationships/hyperlink" Id="rId48"/>
    <Relationship TargetMode="External" Target="https://resh.edu.ru/" Type="http://schemas.openxmlformats.org/officeDocument/2006/relationships/hyperlink" Id="rId49"/>
    <Relationship TargetMode="External" Target="https://resh.edu.ru/" Type="http://schemas.openxmlformats.org/officeDocument/2006/relationships/hyperlink" Id="rId50"/>
    <Relationship TargetMode="External" Target="https://resh.edu.ru/" Type="http://schemas.openxmlformats.org/officeDocument/2006/relationships/hyperlink" Id="rId51"/>
    <Relationship TargetMode="External" Target="https://resh.edu.ru/" Type="http://schemas.openxmlformats.org/officeDocument/2006/relationships/hyperlink" Id="rId52"/>
    <Relationship TargetMode="External" Target="https://resh.edu.ru/" Type="http://schemas.openxmlformats.org/officeDocument/2006/relationships/hyperlink" Id="rId53"/>
    <Relationship TargetMode="External" Target="https://resh.edu.ru/" Type="http://schemas.openxmlformats.org/officeDocument/2006/relationships/hyperlink" Id="rId54"/>
    <Relationship TargetMode="External" Target="https://resh.edu.ru/" Type="http://schemas.openxmlformats.org/officeDocument/2006/relationships/hyperlink" Id="rId55"/>
    <Relationship TargetMode="External" Target="https://resh.edu.ru/" Type="http://schemas.openxmlformats.org/officeDocument/2006/relationships/hyperlink" Id="rId56"/>
    <Relationship TargetMode="External" Target="https://resh.edu.ru/" Type="http://schemas.openxmlformats.org/officeDocument/2006/relationships/hyperlink" Id="rId57"/>
    <Relationship TargetMode="External" Target="https://resh.edu.ru/" Type="http://schemas.openxmlformats.org/officeDocument/2006/relationships/hyperlink" Id="rId58"/>
    <Relationship TargetMode="External" Target="https://resh.edu.ru/" Type="http://schemas.openxmlformats.org/officeDocument/2006/relationships/hyperlink" Id="rId59"/>
    <Relationship TargetMode="External" Target="https://resh.edu.ru/" Type="http://schemas.openxmlformats.org/officeDocument/2006/relationships/hyperlink" Id="rId60"/>
    <Relationship TargetMode="External" Target="https://resh.edu.ru/" Type="http://schemas.openxmlformats.org/officeDocument/2006/relationships/hyperlink" Id="rId61"/>
    <Relationship TargetMode="External" Target="https://resh.edu.ru/" Type="http://schemas.openxmlformats.org/officeDocument/2006/relationships/hyperlink" Id="rId62"/>
    <Relationship TargetMode="External" Target="https://resh.edu.ru/" Type="http://schemas.openxmlformats.org/officeDocument/2006/relationships/hyperlink" Id="rId63"/>
    <Relationship TargetMode="External" Target="https://resh.edu.ru/" Type="http://schemas.openxmlformats.org/officeDocument/2006/relationships/hyperlink" Id="rId64"/>
    <Relationship TargetMode="External" Target="https://resh.edu.ru/" Type="http://schemas.openxmlformats.org/officeDocument/2006/relationships/hyperlink" Id="rId65"/>
    <Relationship TargetMode="External" Target="https://resh.edu.ru/" Type="http://schemas.openxmlformats.org/officeDocument/2006/relationships/hyperlink" Id="rId66"/>
    <Relationship TargetMode="External" Target="https://resh.edu.ru/" Type="http://schemas.openxmlformats.org/officeDocument/2006/relationships/hyperlink" Id="rId67"/>
    <Relationship TargetMode="External" Target="https://resh.edu.ru/" Type="http://schemas.openxmlformats.org/officeDocument/2006/relationships/hyperlink" Id="rId68"/>
    <Relationship TargetMode="External" Target="https://resh.edu.ru/" Type="http://schemas.openxmlformats.org/officeDocument/2006/relationships/hyperlink" Id="rId69"/>
    <Relationship TargetMode="External" Target="https://resh.edu.ru/" Type="http://schemas.openxmlformats.org/officeDocument/2006/relationships/hyperlink" Id="rId70"/>
    <Relationship TargetMode="External" Target="https://resh.edu.ru/" Type="http://schemas.openxmlformats.org/officeDocument/2006/relationships/hyperlink" Id="rId71"/>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