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C04" w:rsidRDefault="00C34C04">
      <w:pPr>
        <w:ind w:left="710"/>
        <w:rPr>
          <w:noProof/>
          <w:sz w:val="20"/>
          <w:lang w:eastAsia="ru-RU"/>
        </w:rPr>
      </w:pPr>
    </w:p>
    <w:p w:rsidR="005A4D5D" w:rsidRPr="005A4D5D" w:rsidRDefault="005A4D5D">
      <w:pPr>
        <w:ind w:left="710"/>
        <w:rPr>
          <w:noProof/>
          <w:sz w:val="24"/>
          <w:szCs w:val="24"/>
          <w:lang w:eastAsia="ru-RU"/>
        </w:rPr>
      </w:pPr>
    </w:p>
    <w:p w:rsidR="005A4D5D" w:rsidRPr="005A4D5D" w:rsidRDefault="005A4D5D" w:rsidP="005A4D5D">
      <w:pPr>
        <w:ind w:left="710"/>
        <w:jc w:val="right"/>
        <w:rPr>
          <w:noProof/>
          <w:sz w:val="24"/>
          <w:szCs w:val="24"/>
          <w:lang w:eastAsia="ru-RU"/>
        </w:rPr>
      </w:pPr>
      <w:r w:rsidRPr="005A4D5D">
        <w:rPr>
          <w:noProof/>
          <w:sz w:val="24"/>
          <w:szCs w:val="24"/>
          <w:lang w:eastAsia="ru-RU"/>
        </w:rPr>
        <w:t>«Утверждаю»</w:t>
      </w:r>
    </w:p>
    <w:p w:rsidR="00C34C04" w:rsidRDefault="005A4D5D" w:rsidP="003F5FF7">
      <w:pPr>
        <w:ind w:left="710"/>
        <w:jc w:val="right"/>
      </w:pPr>
      <w:r>
        <w:rPr>
          <w:noProof/>
          <w:lang w:eastAsia="ru-RU"/>
        </w:rPr>
        <w:drawing>
          <wp:inline distT="0" distB="0" distL="0" distR="0" wp14:anchorId="18D8AC9E" wp14:editId="73093B96">
            <wp:extent cx="6094095" cy="861822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4095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34C04" w:rsidRDefault="00C34C04">
      <w:pPr>
        <w:pStyle w:val="a3"/>
        <w:jc w:val="center"/>
        <w:sectPr w:rsidR="00C34C04">
          <w:type w:val="continuous"/>
          <w:pgSz w:w="11900" w:h="16840"/>
          <w:pgMar w:top="880" w:right="283" w:bottom="280" w:left="566" w:header="720" w:footer="720" w:gutter="0"/>
          <w:cols w:space="720"/>
        </w:sectPr>
      </w:pPr>
    </w:p>
    <w:p w:rsidR="00C34C04" w:rsidRDefault="003F5FF7">
      <w:pPr>
        <w:pStyle w:val="a4"/>
        <w:numPr>
          <w:ilvl w:val="0"/>
          <w:numId w:val="2"/>
        </w:numPr>
        <w:tabs>
          <w:tab w:val="left" w:pos="4482"/>
        </w:tabs>
        <w:spacing w:before="75"/>
        <w:ind w:left="4482" w:hanging="232"/>
        <w:jc w:val="left"/>
        <w:rPr>
          <w:b/>
          <w:sz w:val="26"/>
        </w:rPr>
      </w:pPr>
      <w:r>
        <w:rPr>
          <w:b/>
          <w:sz w:val="26"/>
        </w:rPr>
        <w:lastRenderedPageBreak/>
        <w:t>Общие</w:t>
      </w:r>
      <w:r>
        <w:rPr>
          <w:b/>
          <w:spacing w:val="-5"/>
          <w:sz w:val="26"/>
        </w:rPr>
        <w:t xml:space="preserve"> </w:t>
      </w:r>
      <w:r>
        <w:rPr>
          <w:b/>
          <w:spacing w:val="-2"/>
          <w:sz w:val="26"/>
        </w:rPr>
        <w:t>положения.</w:t>
      </w:r>
    </w:p>
    <w:p w:rsidR="00C34C04" w:rsidRDefault="003F5FF7">
      <w:pPr>
        <w:pStyle w:val="a3"/>
        <w:spacing w:before="164"/>
        <w:ind w:left="646" w:right="68"/>
        <w:jc w:val="both"/>
      </w:pPr>
      <w:r>
        <w:t>Положение «О порядке организации сбора, учета, утилизации, временного хранения</w:t>
      </w:r>
      <w:r>
        <w:rPr>
          <w:spacing w:val="40"/>
        </w:rPr>
        <w:t xml:space="preserve"> </w:t>
      </w:r>
      <w:r>
        <w:t>и вывоз</w:t>
      </w:r>
      <w:r w:rsidR="005A4D5D">
        <w:t>а пищевых отходов в МБОУ СОШ № 3</w:t>
      </w:r>
      <w:r>
        <w:t xml:space="preserve"> (далее - Порядок») разработано в соответствии </w:t>
      </w:r>
      <w:proofErr w:type="gramStart"/>
      <w:r>
        <w:t>с</w:t>
      </w:r>
      <w:proofErr w:type="gramEnd"/>
      <w:r>
        <w:t>:</w:t>
      </w:r>
    </w:p>
    <w:p w:rsidR="00C34C04" w:rsidRDefault="003F5FF7">
      <w:pPr>
        <w:pStyle w:val="a3"/>
        <w:spacing w:before="1"/>
        <w:ind w:left="646"/>
        <w:jc w:val="both"/>
      </w:pPr>
      <w:r>
        <w:t>Федеральным</w:t>
      </w:r>
      <w:r>
        <w:rPr>
          <w:spacing w:val="-3"/>
        </w:rPr>
        <w:t xml:space="preserve"> </w:t>
      </w:r>
      <w:r>
        <w:t>Законом</w:t>
      </w:r>
      <w:r>
        <w:rPr>
          <w:spacing w:val="-1"/>
        </w:rPr>
        <w:t xml:space="preserve"> </w:t>
      </w:r>
      <w:r>
        <w:t>РФ №4979-1</w:t>
      </w:r>
      <w:r>
        <w:rPr>
          <w:spacing w:val="-1"/>
        </w:rPr>
        <w:t xml:space="preserve"> </w:t>
      </w:r>
      <w:r>
        <w:t>«О</w:t>
      </w:r>
      <w:r>
        <w:rPr>
          <w:spacing w:val="-2"/>
        </w:rPr>
        <w:t xml:space="preserve"> </w:t>
      </w:r>
      <w:r>
        <w:t>ветеринарии»</w:t>
      </w:r>
      <w:r>
        <w:rPr>
          <w:spacing w:val="-3"/>
        </w:rPr>
        <w:t xml:space="preserve"> </w:t>
      </w:r>
      <w:r>
        <w:t xml:space="preserve">от </w:t>
      </w:r>
      <w:r>
        <w:rPr>
          <w:spacing w:val="-2"/>
        </w:rPr>
        <w:t>14.05Л993г.;</w:t>
      </w:r>
    </w:p>
    <w:p w:rsidR="00C34C04" w:rsidRDefault="003F5FF7">
      <w:pPr>
        <w:pStyle w:val="a3"/>
        <w:ind w:left="646" w:right="411"/>
      </w:pPr>
      <w:r>
        <w:t>Ветеринарно-санитарными правилами сбора, утилизации и уничтожения биологических</w:t>
      </w:r>
      <w:r>
        <w:rPr>
          <w:spacing w:val="-8"/>
        </w:rPr>
        <w:t xml:space="preserve"> </w:t>
      </w:r>
      <w:r>
        <w:t>отходов,</w:t>
      </w:r>
      <w:r>
        <w:rPr>
          <w:spacing w:val="-8"/>
        </w:rPr>
        <w:t xml:space="preserve"> </w:t>
      </w:r>
      <w:proofErr w:type="spellStart"/>
      <w:r>
        <w:t>утверждѐнные</w:t>
      </w:r>
      <w:proofErr w:type="spellEnd"/>
      <w:r>
        <w:rPr>
          <w:spacing w:val="-8"/>
        </w:rPr>
        <w:t xml:space="preserve"> </w:t>
      </w:r>
      <w:r>
        <w:t>Главным</w:t>
      </w:r>
      <w:r>
        <w:rPr>
          <w:spacing w:val="-8"/>
        </w:rPr>
        <w:t xml:space="preserve"> </w:t>
      </w:r>
      <w:r>
        <w:t>государственным</w:t>
      </w:r>
      <w:r>
        <w:rPr>
          <w:spacing w:val="-8"/>
        </w:rPr>
        <w:t xml:space="preserve"> </w:t>
      </w:r>
      <w:r>
        <w:t>ветеринарным инспектором Российской Федерации 4 декабря 1995 года № 13-7- 2/469</w:t>
      </w:r>
      <w:r>
        <w:t>;</w:t>
      </w:r>
    </w:p>
    <w:p w:rsidR="00C34C04" w:rsidRDefault="003F5FF7">
      <w:pPr>
        <w:pStyle w:val="a3"/>
        <w:ind w:left="646" w:right="411"/>
      </w:pPr>
      <w:r>
        <w:t>Федеральным</w:t>
      </w:r>
      <w:r>
        <w:rPr>
          <w:spacing w:val="-3"/>
        </w:rPr>
        <w:t xml:space="preserve"> </w:t>
      </w:r>
      <w:r>
        <w:t>Законом</w:t>
      </w:r>
      <w:r>
        <w:rPr>
          <w:spacing w:val="-3"/>
        </w:rPr>
        <w:t xml:space="preserve"> </w:t>
      </w:r>
      <w:r>
        <w:t>РФ</w:t>
      </w:r>
      <w:r>
        <w:rPr>
          <w:spacing w:val="-3"/>
        </w:rPr>
        <w:t xml:space="preserve"> </w:t>
      </w:r>
      <w:r>
        <w:t>«О</w:t>
      </w:r>
      <w:r>
        <w:rPr>
          <w:spacing w:val="-4"/>
        </w:rPr>
        <w:t xml:space="preserve"> </w:t>
      </w:r>
      <w:r>
        <w:t>качестве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безопасности</w:t>
      </w:r>
      <w:r>
        <w:rPr>
          <w:spacing w:val="-4"/>
        </w:rPr>
        <w:t xml:space="preserve"> </w:t>
      </w:r>
      <w:r>
        <w:t>пищевых</w:t>
      </w:r>
      <w:r>
        <w:rPr>
          <w:spacing w:val="-3"/>
        </w:rPr>
        <w:t xml:space="preserve"> </w:t>
      </w:r>
      <w:r>
        <w:t>продуктов»</w:t>
      </w:r>
      <w:r>
        <w:rPr>
          <w:spacing w:val="-6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29-ФЗ от 02.01.2000г;</w:t>
      </w:r>
    </w:p>
    <w:p w:rsidR="00C34C04" w:rsidRDefault="003F5FF7">
      <w:pPr>
        <w:pStyle w:val="a3"/>
        <w:ind w:left="646" w:right="411"/>
      </w:pPr>
      <w:r>
        <w:t>СанПиН</w:t>
      </w:r>
      <w:r>
        <w:rPr>
          <w:spacing w:val="-5"/>
        </w:rPr>
        <w:t xml:space="preserve"> </w:t>
      </w:r>
      <w:r>
        <w:t>(СП)</w:t>
      </w:r>
      <w:r>
        <w:rPr>
          <w:spacing w:val="-4"/>
        </w:rPr>
        <w:t xml:space="preserve"> </w:t>
      </w:r>
      <w:r>
        <w:t>2.4.1.3049-13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30.07.2013г.</w:t>
      </w:r>
      <w:r>
        <w:rPr>
          <w:spacing w:val="-4"/>
        </w:rPr>
        <w:t xml:space="preserve"> </w:t>
      </w:r>
      <w:r>
        <w:t>(с</w:t>
      </w:r>
      <w:r>
        <w:rPr>
          <w:spacing w:val="-4"/>
        </w:rPr>
        <w:t xml:space="preserve"> </w:t>
      </w:r>
      <w:r>
        <w:t>изменениями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20.07.</w:t>
      </w:r>
      <w:r>
        <w:rPr>
          <w:spacing w:val="-4"/>
        </w:rPr>
        <w:t xml:space="preserve"> </w:t>
      </w:r>
      <w:r>
        <w:t>2015г.,</w:t>
      </w:r>
      <w:r>
        <w:rPr>
          <w:spacing w:val="-4"/>
        </w:rPr>
        <w:t xml:space="preserve"> </w:t>
      </w:r>
      <w:r>
        <w:t>от 27.08.2015 г)</w:t>
      </w:r>
    </w:p>
    <w:p w:rsidR="00C34C04" w:rsidRDefault="003F5FF7">
      <w:pPr>
        <w:pStyle w:val="a3"/>
        <w:ind w:left="646" w:right="70"/>
        <w:jc w:val="both"/>
      </w:pPr>
      <w:r>
        <w:t>Настоящий Порядок устанавливает требования к сбору, учету, утилизации, временному</w:t>
      </w:r>
      <w:r>
        <w:rPr>
          <w:spacing w:val="-1"/>
        </w:rPr>
        <w:t xml:space="preserve"> </w:t>
      </w:r>
      <w:r>
        <w:t>хранению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вывозу</w:t>
      </w:r>
      <w:r>
        <w:rPr>
          <w:spacing w:val="-3"/>
        </w:rPr>
        <w:t xml:space="preserve"> </w:t>
      </w:r>
      <w:r>
        <w:t>пищевых</w:t>
      </w:r>
      <w:r>
        <w:rPr>
          <w:spacing w:val="-3"/>
        </w:rPr>
        <w:t xml:space="preserve"> </w:t>
      </w:r>
      <w:r>
        <w:t>отходов,</w:t>
      </w:r>
      <w:r>
        <w:rPr>
          <w:spacing w:val="-1"/>
        </w:rPr>
        <w:t xml:space="preserve"> </w:t>
      </w:r>
      <w:r>
        <w:t>образующихся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МБОУ</w:t>
      </w:r>
      <w:r>
        <w:rPr>
          <w:spacing w:val="-3"/>
        </w:rPr>
        <w:t xml:space="preserve"> </w:t>
      </w:r>
      <w:r>
        <w:t>СОШ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 w:rsidR="005A4D5D">
        <w:t>3</w:t>
      </w:r>
      <w:r>
        <w:t xml:space="preserve"> (далее - Учреждение), обеспечивает раздельный сбор пищевых отходов, образующихся в процессе приготовления пищи </w:t>
      </w:r>
      <w:r>
        <w:t>и в процессе употребления пищи.</w:t>
      </w:r>
    </w:p>
    <w:p w:rsidR="00C34C04" w:rsidRDefault="003F5FF7">
      <w:pPr>
        <w:pStyle w:val="a3"/>
        <w:spacing w:before="1"/>
        <w:ind w:left="646" w:right="67"/>
        <w:jc w:val="both"/>
      </w:pPr>
      <w:r>
        <w:t xml:space="preserve">В настоящем Порядке применяются следующие термины с соответствующими </w:t>
      </w:r>
      <w:r>
        <w:rPr>
          <w:spacing w:val="-2"/>
        </w:rPr>
        <w:t>определениями:</w:t>
      </w:r>
    </w:p>
    <w:p w:rsidR="00C34C04" w:rsidRDefault="003F5FF7">
      <w:pPr>
        <w:pStyle w:val="a3"/>
        <w:ind w:left="1586"/>
        <w:jc w:val="both"/>
      </w:pPr>
      <w:r>
        <w:t xml:space="preserve">пищевые </w:t>
      </w:r>
      <w:r>
        <w:rPr>
          <w:spacing w:val="-2"/>
        </w:rPr>
        <w:t>отходы:</w:t>
      </w:r>
    </w:p>
    <w:p w:rsidR="00C34C04" w:rsidRDefault="003F5FF7">
      <w:pPr>
        <w:pStyle w:val="a4"/>
        <w:numPr>
          <w:ilvl w:val="0"/>
          <w:numId w:val="1"/>
        </w:numPr>
        <w:tabs>
          <w:tab w:val="left" w:pos="950"/>
        </w:tabs>
        <w:ind w:left="950" w:hanging="304"/>
        <w:rPr>
          <w:sz w:val="28"/>
        </w:rPr>
      </w:pPr>
      <w:r>
        <w:rPr>
          <w:sz w:val="28"/>
        </w:rPr>
        <w:t>образующиеся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2"/>
          <w:sz w:val="28"/>
        </w:rPr>
        <w:t xml:space="preserve"> </w:t>
      </w:r>
      <w:r>
        <w:rPr>
          <w:sz w:val="28"/>
        </w:rPr>
        <w:t>приготовления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пи</w:t>
      </w:r>
      <w:r>
        <w:rPr>
          <w:spacing w:val="-2"/>
          <w:sz w:val="28"/>
          <w:u w:val="single"/>
        </w:rPr>
        <w:t>щ</w:t>
      </w:r>
      <w:r>
        <w:rPr>
          <w:spacing w:val="-2"/>
          <w:sz w:val="28"/>
        </w:rPr>
        <w:t>и;</w:t>
      </w:r>
    </w:p>
    <w:p w:rsidR="00C34C04" w:rsidRDefault="003F5FF7">
      <w:pPr>
        <w:pStyle w:val="a4"/>
        <w:numPr>
          <w:ilvl w:val="0"/>
          <w:numId w:val="1"/>
        </w:numPr>
        <w:tabs>
          <w:tab w:val="left" w:pos="950"/>
        </w:tabs>
        <w:ind w:left="950" w:hanging="304"/>
        <w:rPr>
          <w:sz w:val="28"/>
        </w:rPr>
      </w:pPr>
      <w:r>
        <w:rPr>
          <w:sz w:val="28"/>
        </w:rPr>
        <w:t>образующиеся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потребления </w:t>
      </w:r>
      <w:r>
        <w:rPr>
          <w:spacing w:val="-2"/>
          <w:sz w:val="28"/>
        </w:rPr>
        <w:t>пищи;</w:t>
      </w:r>
    </w:p>
    <w:p w:rsidR="00C34C04" w:rsidRDefault="003F5FF7">
      <w:pPr>
        <w:pStyle w:val="a4"/>
        <w:numPr>
          <w:ilvl w:val="0"/>
          <w:numId w:val="1"/>
        </w:numPr>
        <w:tabs>
          <w:tab w:val="left" w:pos="1004"/>
        </w:tabs>
        <w:ind w:right="67" w:firstLine="0"/>
        <w:rPr>
          <w:sz w:val="28"/>
        </w:rPr>
      </w:pPr>
      <w:r>
        <w:rPr>
          <w:sz w:val="28"/>
        </w:rPr>
        <w:t>утилизация пищевых отходов - процесс с</w:t>
      </w:r>
      <w:r>
        <w:rPr>
          <w:sz w:val="28"/>
        </w:rPr>
        <w:t xml:space="preserve">бора, временного хранения и транспортировки денатурированных пищевых отходов на полигон твердых бытовых </w:t>
      </w:r>
      <w:r>
        <w:rPr>
          <w:spacing w:val="-2"/>
          <w:sz w:val="28"/>
        </w:rPr>
        <w:t>отходов;</w:t>
      </w:r>
    </w:p>
    <w:p w:rsidR="00C34C04" w:rsidRDefault="003F5FF7">
      <w:pPr>
        <w:pStyle w:val="a4"/>
        <w:numPr>
          <w:ilvl w:val="0"/>
          <w:numId w:val="1"/>
        </w:numPr>
        <w:tabs>
          <w:tab w:val="left" w:pos="956"/>
        </w:tabs>
        <w:ind w:right="69" w:firstLine="0"/>
        <w:rPr>
          <w:sz w:val="28"/>
        </w:rPr>
      </w:pPr>
      <w:r>
        <w:rPr>
          <w:sz w:val="28"/>
        </w:rPr>
        <w:t>денатурация - процесс применения веществ, приводящих к невозможности дальнейшего использования пищевых отходов в кормлении животных.</w:t>
      </w:r>
    </w:p>
    <w:p w:rsidR="00C34C04" w:rsidRDefault="003F5FF7">
      <w:pPr>
        <w:pStyle w:val="a4"/>
        <w:numPr>
          <w:ilvl w:val="0"/>
          <w:numId w:val="1"/>
        </w:numPr>
        <w:tabs>
          <w:tab w:val="left" w:pos="980"/>
        </w:tabs>
        <w:ind w:right="67" w:firstLine="0"/>
        <w:rPr>
          <w:sz w:val="28"/>
        </w:rPr>
      </w:pPr>
      <w:r>
        <w:rPr>
          <w:sz w:val="28"/>
        </w:rPr>
        <w:t xml:space="preserve">временное </w:t>
      </w:r>
      <w:r>
        <w:rPr>
          <w:sz w:val="28"/>
        </w:rPr>
        <w:t>хранение пищевых отходов - деятельность, связанная с упорядоченным размещением пищевых отходов на отведенных для этого участках территории в</w:t>
      </w:r>
      <w:r>
        <w:rPr>
          <w:spacing w:val="40"/>
          <w:sz w:val="28"/>
        </w:rPr>
        <w:t xml:space="preserve"> </w:t>
      </w:r>
      <w:r>
        <w:rPr>
          <w:sz w:val="28"/>
        </w:rPr>
        <w:t>целях контролируемого хранения в течение определенного интервала времени.</w:t>
      </w:r>
    </w:p>
    <w:p w:rsidR="00C34C04" w:rsidRDefault="003F5FF7">
      <w:pPr>
        <w:pStyle w:val="a3"/>
        <w:ind w:left="1096" w:right="69"/>
        <w:jc w:val="both"/>
      </w:pPr>
      <w:r>
        <w:t>Требования настоящего Порядка обязательны для исполнения всеми работниками, осуществляющими деятельность в сфере сбора, учета, утилизации, временного хранения и вывоза пищевых отходов.</w:t>
      </w:r>
    </w:p>
    <w:p w:rsidR="00C34C04" w:rsidRDefault="003F5FF7">
      <w:pPr>
        <w:pStyle w:val="1"/>
        <w:numPr>
          <w:ilvl w:val="0"/>
          <w:numId w:val="2"/>
        </w:numPr>
        <w:tabs>
          <w:tab w:val="left" w:pos="3196"/>
        </w:tabs>
        <w:spacing w:before="119"/>
        <w:ind w:left="3196" w:hanging="430"/>
        <w:jc w:val="both"/>
      </w:pPr>
      <w:r>
        <w:t>Порядок</w:t>
      </w:r>
      <w:r>
        <w:rPr>
          <w:spacing w:val="-1"/>
        </w:rPr>
        <w:t xml:space="preserve"> </w:t>
      </w:r>
      <w:r>
        <w:t>сбора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учета</w:t>
      </w:r>
      <w:r>
        <w:rPr>
          <w:spacing w:val="-3"/>
        </w:rPr>
        <w:t xml:space="preserve"> </w:t>
      </w:r>
      <w:r>
        <w:t xml:space="preserve">пищевых </w:t>
      </w:r>
      <w:r>
        <w:rPr>
          <w:spacing w:val="-2"/>
        </w:rPr>
        <w:t>отходов</w:t>
      </w:r>
    </w:p>
    <w:p w:rsidR="00C34C04" w:rsidRDefault="003F5FF7">
      <w:pPr>
        <w:spacing w:before="124" w:line="317" w:lineRule="exact"/>
        <w:ind w:left="646"/>
        <w:jc w:val="both"/>
        <w:rPr>
          <w:b/>
          <w:sz w:val="28"/>
        </w:rPr>
      </w:pPr>
      <w:r>
        <w:rPr>
          <w:b/>
          <w:sz w:val="28"/>
        </w:rPr>
        <w:t>Сбор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учет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пищевых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отходов,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образующихся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процессе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приготовления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пищи.</w:t>
      </w:r>
    </w:p>
    <w:p w:rsidR="00C34C04" w:rsidRDefault="003F5FF7">
      <w:pPr>
        <w:pStyle w:val="a3"/>
        <w:spacing w:before="2" w:line="232" w:lineRule="auto"/>
        <w:ind w:left="1426" w:right="70"/>
        <w:jc w:val="both"/>
      </w:pPr>
      <w:r>
        <w:t>Пищевые отходы, образующиеся в процессе приготовления пищи на пищеблоке Учреждения, собираются в специально предназначенную, промаркированную, с закрывающейся крышкой, емкость.</w:t>
      </w:r>
    </w:p>
    <w:p w:rsidR="00C34C04" w:rsidRDefault="00C34C04">
      <w:pPr>
        <w:pStyle w:val="a3"/>
        <w:spacing w:line="232" w:lineRule="auto"/>
        <w:jc w:val="both"/>
        <w:sectPr w:rsidR="00C34C04">
          <w:pgSz w:w="11900" w:h="16840"/>
          <w:pgMar w:top="980" w:right="283" w:bottom="280" w:left="566" w:header="720" w:footer="720" w:gutter="0"/>
          <w:cols w:space="720"/>
        </w:sectPr>
      </w:pPr>
    </w:p>
    <w:p w:rsidR="00C34C04" w:rsidRDefault="003F5FF7">
      <w:pPr>
        <w:pStyle w:val="a3"/>
        <w:spacing w:before="76" w:line="235" w:lineRule="auto"/>
        <w:ind w:left="641" w:right="132"/>
        <w:jc w:val="both"/>
      </w:pPr>
      <w:r>
        <w:lastRenderedPageBreak/>
        <w:t xml:space="preserve">Учет пищевых отходов </w:t>
      </w:r>
      <w:r>
        <w:t>ведется в специальном журнале, ответственными лицами за обращение с отходами (Приложение 1).</w:t>
      </w:r>
    </w:p>
    <w:p w:rsidR="00C34C04" w:rsidRDefault="003F5FF7">
      <w:pPr>
        <w:pStyle w:val="1"/>
        <w:spacing w:before="117" w:line="319" w:lineRule="exact"/>
      </w:pPr>
      <w:r>
        <w:t>Сбор</w:t>
      </w:r>
      <w:r>
        <w:rPr>
          <w:spacing w:val="-7"/>
        </w:rPr>
        <w:t xml:space="preserve"> </w:t>
      </w:r>
      <w:r>
        <w:t>пищевых</w:t>
      </w:r>
      <w:r>
        <w:rPr>
          <w:spacing w:val="-2"/>
        </w:rPr>
        <w:t xml:space="preserve"> </w:t>
      </w:r>
      <w:r>
        <w:t>отходов,</w:t>
      </w:r>
      <w:r>
        <w:rPr>
          <w:spacing w:val="-3"/>
        </w:rPr>
        <w:t xml:space="preserve"> </w:t>
      </w:r>
      <w:r>
        <w:t>образующихся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потребления</w:t>
      </w:r>
      <w:r>
        <w:rPr>
          <w:spacing w:val="-3"/>
        </w:rPr>
        <w:t xml:space="preserve"> </w:t>
      </w:r>
      <w:r>
        <w:rPr>
          <w:spacing w:val="-2"/>
        </w:rPr>
        <w:t>пищи.</w:t>
      </w:r>
    </w:p>
    <w:p w:rsidR="00C34C04" w:rsidRDefault="003F5FF7">
      <w:pPr>
        <w:pStyle w:val="a3"/>
        <w:spacing w:before="3" w:line="235" w:lineRule="auto"/>
        <w:ind w:left="641" w:right="130"/>
        <w:jc w:val="both"/>
      </w:pPr>
      <w:r>
        <w:t>Пищевые отходы, образующиеся в процессе потребления пищи на пищеблоке и в группах, в соответствии с</w:t>
      </w:r>
      <w:r>
        <w:t xml:space="preserve"> п. 13.18. СанПиН 2.4.1.3049 -13, собираются в промаркированные емкости с крышками.</w:t>
      </w:r>
    </w:p>
    <w:p w:rsidR="00C34C04" w:rsidRDefault="003F5FF7">
      <w:pPr>
        <w:pStyle w:val="a3"/>
        <w:spacing w:before="5" w:line="235" w:lineRule="auto"/>
        <w:ind w:left="1422" w:right="136"/>
        <w:jc w:val="both"/>
      </w:pPr>
      <w:r>
        <w:t>Заполнение емкости пищевыми отходами допускается не более чем на 2/3 объема, после чего проводится ее очистка.</w:t>
      </w:r>
    </w:p>
    <w:p w:rsidR="00C34C04" w:rsidRDefault="003F5FF7">
      <w:pPr>
        <w:pStyle w:val="1"/>
        <w:numPr>
          <w:ilvl w:val="0"/>
          <w:numId w:val="2"/>
        </w:numPr>
        <w:tabs>
          <w:tab w:val="left" w:pos="1846"/>
        </w:tabs>
        <w:spacing w:before="116"/>
        <w:ind w:left="1846" w:hanging="564"/>
        <w:jc w:val="both"/>
      </w:pPr>
      <w:r>
        <w:t>Порядок</w:t>
      </w:r>
      <w:r>
        <w:rPr>
          <w:spacing w:val="-6"/>
        </w:rPr>
        <w:t xml:space="preserve"> </w:t>
      </w:r>
      <w:r>
        <w:t>утилизации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временного</w:t>
      </w:r>
      <w:r>
        <w:rPr>
          <w:spacing w:val="-4"/>
        </w:rPr>
        <w:t xml:space="preserve"> </w:t>
      </w:r>
      <w:r>
        <w:t>хранения</w:t>
      </w:r>
      <w:r>
        <w:rPr>
          <w:spacing w:val="-5"/>
        </w:rPr>
        <w:t xml:space="preserve"> </w:t>
      </w:r>
      <w:r>
        <w:t>пищевых</w:t>
      </w:r>
      <w:r>
        <w:rPr>
          <w:spacing w:val="-3"/>
        </w:rPr>
        <w:t xml:space="preserve"> </w:t>
      </w:r>
      <w:r>
        <w:rPr>
          <w:spacing w:val="-2"/>
        </w:rPr>
        <w:t>отходов</w:t>
      </w:r>
    </w:p>
    <w:p w:rsidR="00C34C04" w:rsidRDefault="003F5FF7">
      <w:pPr>
        <w:spacing w:before="122"/>
        <w:ind w:left="641" w:right="139"/>
        <w:jc w:val="both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утилизации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временного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хранения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пищевых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отходов,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образующихся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 процессе приготовления пищи.</w:t>
      </w:r>
    </w:p>
    <w:p w:rsidR="00C34C04" w:rsidRDefault="003F5FF7">
      <w:pPr>
        <w:pStyle w:val="a4"/>
        <w:numPr>
          <w:ilvl w:val="0"/>
          <w:numId w:val="1"/>
        </w:numPr>
        <w:tabs>
          <w:tab w:val="left" w:pos="975"/>
        </w:tabs>
        <w:ind w:left="641" w:right="132" w:firstLine="0"/>
        <w:rPr>
          <w:sz w:val="28"/>
        </w:rPr>
      </w:pPr>
      <w:r>
        <w:rPr>
          <w:sz w:val="28"/>
        </w:rPr>
        <w:t>Собранные пищевые отходы, образующиеся в процессе приготовления пищи, в конце рабочего дня подлежат денатурации.</w:t>
      </w:r>
    </w:p>
    <w:p w:rsidR="00C34C04" w:rsidRDefault="003F5FF7">
      <w:pPr>
        <w:pStyle w:val="a4"/>
        <w:numPr>
          <w:ilvl w:val="0"/>
          <w:numId w:val="1"/>
        </w:numPr>
        <w:tabs>
          <w:tab w:val="left" w:pos="1037"/>
        </w:tabs>
        <w:ind w:left="641" w:right="134" w:firstLine="0"/>
        <w:rPr>
          <w:sz w:val="28"/>
        </w:rPr>
      </w:pPr>
      <w:r>
        <w:rPr>
          <w:sz w:val="28"/>
        </w:rPr>
        <w:t xml:space="preserve">Денатурация осуществляется средствами дезинфекции, разрешенными к применению в пищевой промышленности, в порядке, установленном законодательством Российской Федерации, в соответствии с инструкцией по их </w:t>
      </w:r>
      <w:r>
        <w:rPr>
          <w:spacing w:val="-2"/>
          <w:sz w:val="28"/>
        </w:rPr>
        <w:t>применению.</w:t>
      </w:r>
    </w:p>
    <w:p w:rsidR="00C34C04" w:rsidRDefault="003F5FF7">
      <w:pPr>
        <w:pStyle w:val="a4"/>
        <w:numPr>
          <w:ilvl w:val="0"/>
          <w:numId w:val="1"/>
        </w:numPr>
        <w:tabs>
          <w:tab w:val="left" w:pos="734"/>
        </w:tabs>
        <w:spacing w:before="1"/>
        <w:ind w:left="641" w:right="136" w:firstLine="0"/>
        <w:rPr>
          <w:sz w:val="28"/>
          <w:u w:val="single"/>
        </w:rPr>
      </w:pPr>
      <w:r>
        <w:rPr>
          <w:spacing w:val="80"/>
          <w:sz w:val="28"/>
          <w:u w:val="single"/>
        </w:rPr>
        <w:t xml:space="preserve"> </w:t>
      </w:r>
      <w:r>
        <w:rPr>
          <w:sz w:val="28"/>
          <w:u w:val="single"/>
        </w:rPr>
        <w:t>​</w:t>
      </w:r>
      <w:r>
        <w:rPr>
          <w:spacing w:val="-12"/>
          <w:sz w:val="28"/>
          <w:u w:val="single"/>
        </w:rPr>
        <w:t xml:space="preserve"> </w:t>
      </w:r>
      <w:r>
        <w:rPr>
          <w:sz w:val="28"/>
          <w:u w:val="single"/>
        </w:rPr>
        <w:t>Денатурация пищевых отходов в Учрежден</w:t>
      </w:r>
      <w:r>
        <w:rPr>
          <w:sz w:val="28"/>
          <w:u w:val="single"/>
        </w:rPr>
        <w:t>ии осуществляется в помещении цеха</w:t>
      </w:r>
      <w:r>
        <w:rPr>
          <w:sz w:val="28"/>
        </w:rPr>
        <w:t xml:space="preserve"> </w:t>
      </w:r>
      <w:r>
        <w:rPr>
          <w:sz w:val="28"/>
          <w:u w:val="single"/>
        </w:rPr>
        <w:t>сырой продукции пищеблока следующим образом:</w:t>
      </w:r>
    </w:p>
    <w:p w:rsidR="00C34C04" w:rsidRDefault="003F5FF7">
      <w:pPr>
        <w:pStyle w:val="a4"/>
        <w:numPr>
          <w:ilvl w:val="1"/>
          <w:numId w:val="1"/>
        </w:numPr>
        <w:tabs>
          <w:tab w:val="left" w:pos="2142"/>
        </w:tabs>
        <w:spacing w:before="3" w:line="322" w:lineRule="exact"/>
        <w:ind w:right="129"/>
        <w:rPr>
          <w:sz w:val="28"/>
        </w:rPr>
      </w:pPr>
      <w:r>
        <w:rPr>
          <w:sz w:val="28"/>
        </w:rPr>
        <w:t>пищевые отходы, образующиеся в процессе приготовления пищи на пищеблоке (твердые пищевые отходы - кости от рыбы, мяса, кусочки овощей, остатки круп и др.), собираются в полимер</w:t>
      </w:r>
      <w:r>
        <w:rPr>
          <w:sz w:val="28"/>
        </w:rPr>
        <w:t>ный пакет, помещенный в металлическую емкость (ведро);</w:t>
      </w:r>
    </w:p>
    <w:p w:rsidR="00C34C04" w:rsidRDefault="003F5FF7">
      <w:pPr>
        <w:ind w:left="1862" w:right="1068"/>
        <w:jc w:val="both"/>
        <w:rPr>
          <w:b/>
          <w:sz w:val="28"/>
        </w:rPr>
      </w:pPr>
      <w:r>
        <w:rPr>
          <w:b/>
          <w:sz w:val="28"/>
          <w:u w:val="single"/>
        </w:rPr>
        <w:t>обильно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>орошаются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>10%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>раствором</w:t>
      </w:r>
      <w:r>
        <w:rPr>
          <w:b/>
          <w:spacing w:val="-8"/>
          <w:sz w:val="28"/>
          <w:u w:val="single"/>
        </w:rPr>
        <w:t xml:space="preserve"> </w:t>
      </w:r>
      <w:r>
        <w:rPr>
          <w:b/>
          <w:sz w:val="28"/>
          <w:u w:val="single"/>
        </w:rPr>
        <w:t>белизны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>(100гр</w:t>
      </w:r>
      <w:proofErr w:type="gramStart"/>
      <w:r>
        <w:rPr>
          <w:b/>
          <w:sz w:val="28"/>
          <w:u w:val="single"/>
        </w:rPr>
        <w:t>.б</w:t>
      </w:r>
      <w:proofErr w:type="gramEnd"/>
      <w:r>
        <w:rPr>
          <w:b/>
          <w:sz w:val="28"/>
          <w:u w:val="single"/>
        </w:rPr>
        <w:t>елизны</w:t>
      </w:r>
      <w:r>
        <w:rPr>
          <w:b/>
          <w:spacing w:val="-9"/>
          <w:sz w:val="28"/>
          <w:u w:val="single"/>
        </w:rPr>
        <w:t xml:space="preserve"> </w:t>
      </w:r>
      <w:r>
        <w:rPr>
          <w:b/>
          <w:sz w:val="28"/>
          <w:u w:val="single"/>
        </w:rPr>
        <w:t>на</w:t>
      </w:r>
      <w:r>
        <w:rPr>
          <w:b/>
          <w:sz w:val="28"/>
        </w:rPr>
        <w:t xml:space="preserve"> </w:t>
      </w:r>
      <w:r>
        <w:rPr>
          <w:b/>
          <w:spacing w:val="-2"/>
          <w:sz w:val="28"/>
          <w:u w:val="single"/>
        </w:rPr>
        <w:t>1л.воды):</w:t>
      </w:r>
    </w:p>
    <w:p w:rsidR="00C34C04" w:rsidRDefault="003F5FF7">
      <w:pPr>
        <w:pStyle w:val="a4"/>
        <w:numPr>
          <w:ilvl w:val="1"/>
          <w:numId w:val="1"/>
        </w:numPr>
        <w:tabs>
          <w:tab w:val="left" w:pos="2142"/>
        </w:tabs>
        <w:spacing w:before="1" w:line="322" w:lineRule="exact"/>
        <w:ind w:right="133"/>
        <w:rPr>
          <w:sz w:val="28"/>
        </w:rPr>
      </w:pPr>
      <w:r>
        <w:rPr>
          <w:sz w:val="28"/>
        </w:rPr>
        <w:t>полимерный пакет с пищевыми отходами плотно закрывается (завязывается) и помещается (выбрасывается) в контейнер для ТБО на территории</w:t>
      </w:r>
      <w:r>
        <w:rPr>
          <w:sz w:val="28"/>
        </w:rPr>
        <w:t xml:space="preserve"> Учреждения.</w:t>
      </w:r>
    </w:p>
    <w:p w:rsidR="00C34C04" w:rsidRDefault="003F5FF7">
      <w:pPr>
        <w:pStyle w:val="a3"/>
        <w:spacing w:line="319" w:lineRule="exact"/>
        <w:ind w:left="641"/>
        <w:jc w:val="both"/>
      </w:pPr>
      <w:r>
        <w:t>Утилизация</w:t>
      </w:r>
      <w:r>
        <w:rPr>
          <w:spacing w:val="-3"/>
        </w:rPr>
        <w:t xml:space="preserve"> </w:t>
      </w:r>
      <w:r>
        <w:t>проводится</w:t>
      </w:r>
      <w:r>
        <w:rPr>
          <w:spacing w:val="-2"/>
        </w:rPr>
        <w:t xml:space="preserve"> </w:t>
      </w:r>
      <w:r>
        <w:t>1 раз в</w:t>
      </w:r>
      <w:r>
        <w:rPr>
          <w:spacing w:val="-2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 xml:space="preserve">- после </w:t>
      </w:r>
      <w:r>
        <w:rPr>
          <w:spacing w:val="-2"/>
        </w:rPr>
        <w:t>обеда.</w:t>
      </w:r>
    </w:p>
    <w:p w:rsidR="00C34C04" w:rsidRDefault="003F5FF7">
      <w:pPr>
        <w:pStyle w:val="a4"/>
        <w:numPr>
          <w:ilvl w:val="0"/>
          <w:numId w:val="1"/>
        </w:numPr>
        <w:tabs>
          <w:tab w:val="left" w:pos="911"/>
        </w:tabs>
        <w:ind w:left="641" w:right="131" w:firstLine="0"/>
        <w:rPr>
          <w:sz w:val="28"/>
        </w:rPr>
      </w:pPr>
      <w:r>
        <w:rPr>
          <w:sz w:val="28"/>
        </w:rPr>
        <w:t>Утилизацию проводит ответственный - повар рабочей смены, в спецодежде: поварской колпак, поварской костюм, фартук.</w:t>
      </w:r>
    </w:p>
    <w:p w:rsidR="00C34C04" w:rsidRDefault="003F5FF7">
      <w:pPr>
        <w:pStyle w:val="a4"/>
        <w:numPr>
          <w:ilvl w:val="0"/>
          <w:numId w:val="1"/>
        </w:numPr>
        <w:tabs>
          <w:tab w:val="left" w:pos="879"/>
        </w:tabs>
        <w:ind w:left="641" w:right="132" w:firstLine="0"/>
        <w:rPr>
          <w:sz w:val="28"/>
        </w:rPr>
      </w:pPr>
      <w:r>
        <w:rPr>
          <w:sz w:val="28"/>
        </w:rPr>
        <w:t xml:space="preserve">Емкости для сбора и утилизации пищевых отходов, образующихся в процессе приготовления пищи, после их освобождения подвергаются промывке моющими и дезинфицирующими средствами, ополаскиваются горячей водой (40-50 °С) и </w:t>
      </w:r>
      <w:r>
        <w:rPr>
          <w:spacing w:val="-2"/>
          <w:sz w:val="28"/>
        </w:rPr>
        <w:t>просушиваются.</w:t>
      </w:r>
    </w:p>
    <w:p w:rsidR="00C34C04" w:rsidRDefault="003F5FF7">
      <w:pPr>
        <w:pStyle w:val="a4"/>
        <w:numPr>
          <w:ilvl w:val="0"/>
          <w:numId w:val="1"/>
        </w:numPr>
        <w:tabs>
          <w:tab w:val="left" w:pos="840"/>
        </w:tabs>
        <w:ind w:left="641" w:right="133" w:firstLine="0"/>
        <w:rPr>
          <w:sz w:val="28"/>
        </w:rPr>
      </w:pPr>
      <w:r>
        <w:rPr>
          <w:sz w:val="28"/>
        </w:rPr>
        <w:t>Временное хранение пищев</w:t>
      </w:r>
      <w:r>
        <w:rPr>
          <w:sz w:val="28"/>
        </w:rPr>
        <w:t>ых отходов в Учреждении до момента их вывоза, для предотвращения их разложения и отрицательного воздействия на окружающую среду, не должно превышать:</w:t>
      </w:r>
    </w:p>
    <w:p w:rsidR="00C34C04" w:rsidRDefault="003F5FF7">
      <w:pPr>
        <w:pStyle w:val="a3"/>
        <w:ind w:left="1862" w:right="129"/>
        <w:jc w:val="both"/>
      </w:pPr>
      <w:r>
        <w:t>в</w:t>
      </w:r>
      <w:r>
        <w:rPr>
          <w:spacing w:val="24"/>
        </w:rPr>
        <w:t xml:space="preserve"> </w:t>
      </w:r>
      <w:r>
        <w:t>холодный</w:t>
      </w:r>
      <w:r>
        <w:rPr>
          <w:spacing w:val="24"/>
        </w:rPr>
        <w:t xml:space="preserve"> </w:t>
      </w:r>
      <w:r>
        <w:t>период</w:t>
      </w:r>
      <w:r>
        <w:rPr>
          <w:spacing w:val="24"/>
        </w:rPr>
        <w:t xml:space="preserve"> </w:t>
      </w:r>
      <w:r>
        <w:t>года,</w:t>
      </w:r>
      <w:r>
        <w:rPr>
          <w:spacing w:val="24"/>
        </w:rPr>
        <w:t xml:space="preserve"> </w:t>
      </w:r>
      <w:r>
        <w:t>при</w:t>
      </w:r>
      <w:r>
        <w:rPr>
          <w:spacing w:val="24"/>
        </w:rPr>
        <w:t xml:space="preserve"> </w:t>
      </w:r>
      <w:r>
        <w:t>температуре</w:t>
      </w:r>
      <w:r>
        <w:rPr>
          <w:spacing w:val="24"/>
        </w:rPr>
        <w:t xml:space="preserve"> </w:t>
      </w:r>
      <w:r>
        <w:t>наружного</w:t>
      </w:r>
      <w:r>
        <w:rPr>
          <w:spacing w:val="23"/>
        </w:rPr>
        <w:t xml:space="preserve"> </w:t>
      </w:r>
      <w:r>
        <w:t>воздуха</w:t>
      </w:r>
      <w:r>
        <w:rPr>
          <w:spacing w:val="24"/>
        </w:rPr>
        <w:t xml:space="preserve"> </w:t>
      </w:r>
      <w:r>
        <w:t>не</w:t>
      </w:r>
      <w:r>
        <w:rPr>
          <w:spacing w:val="24"/>
        </w:rPr>
        <w:t xml:space="preserve"> </w:t>
      </w:r>
      <w:r>
        <w:t>выше</w:t>
      </w:r>
      <w:r>
        <w:rPr>
          <w:spacing w:val="24"/>
        </w:rPr>
        <w:t xml:space="preserve"> </w:t>
      </w:r>
      <w:r>
        <w:t>6-7° - не более 48 часов;</w:t>
      </w:r>
    </w:p>
    <w:p w:rsidR="00C34C04" w:rsidRDefault="003F5FF7">
      <w:pPr>
        <w:pStyle w:val="a3"/>
        <w:ind w:left="1862" w:right="126"/>
        <w:jc w:val="both"/>
      </w:pPr>
      <w:r>
        <w:t>в теплое время года пищевые отходы после их сбора в контейнер ТБО - не более 24 часов.</w:t>
      </w:r>
    </w:p>
    <w:p w:rsidR="00C34C04" w:rsidRDefault="003F5FF7">
      <w:pPr>
        <w:pStyle w:val="a4"/>
        <w:numPr>
          <w:ilvl w:val="0"/>
          <w:numId w:val="1"/>
        </w:numPr>
        <w:tabs>
          <w:tab w:val="left" w:pos="853"/>
        </w:tabs>
        <w:spacing w:before="1"/>
        <w:ind w:left="641" w:right="132" w:firstLine="0"/>
        <w:rPr>
          <w:sz w:val="28"/>
        </w:rPr>
      </w:pPr>
      <w:r>
        <w:rPr>
          <w:sz w:val="28"/>
        </w:rPr>
        <w:t>Контейнеры для сбора ТБО, в которые помещаются денатурированные пищевые отходы, маркируются, оборудуются крышками, устойчивы к протеканию,</w:t>
      </w:r>
    </w:p>
    <w:p w:rsidR="00C34C04" w:rsidRDefault="003F5FF7">
      <w:pPr>
        <w:pStyle w:val="a3"/>
        <w:spacing w:line="309" w:lineRule="exact"/>
        <w:ind w:left="641"/>
        <w:jc w:val="both"/>
      </w:pPr>
      <w:r>
        <w:t>подвергаются</w:t>
      </w:r>
      <w:r>
        <w:rPr>
          <w:spacing w:val="-3"/>
        </w:rPr>
        <w:t xml:space="preserve"> </w:t>
      </w:r>
      <w:r>
        <w:t>дезинфекции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ме</w:t>
      </w:r>
      <w:r>
        <w:t>ре</w:t>
      </w:r>
      <w:r>
        <w:rPr>
          <w:spacing w:val="-2"/>
        </w:rPr>
        <w:t xml:space="preserve"> </w:t>
      </w:r>
      <w:r>
        <w:t>необходимости,</w:t>
      </w:r>
      <w:r>
        <w:rPr>
          <w:spacing w:val="-1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реже</w:t>
      </w:r>
      <w:r>
        <w:rPr>
          <w:spacing w:val="-1"/>
        </w:rPr>
        <w:t xml:space="preserve"> </w:t>
      </w:r>
      <w:r>
        <w:t>1 -го</w:t>
      </w:r>
      <w:r>
        <w:rPr>
          <w:spacing w:val="-1"/>
        </w:rPr>
        <w:t xml:space="preserve"> </w:t>
      </w:r>
      <w:r>
        <w:t>раза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неделю.</w:t>
      </w:r>
    </w:p>
    <w:p w:rsidR="00C34C04" w:rsidRDefault="003F5FF7">
      <w:pPr>
        <w:spacing w:line="228" w:lineRule="exact"/>
        <w:ind w:left="1779" w:right="1479"/>
        <w:jc w:val="center"/>
        <w:rPr>
          <w:sz w:val="21"/>
        </w:rPr>
      </w:pPr>
      <w:r>
        <w:rPr>
          <w:spacing w:val="-10"/>
          <w:sz w:val="21"/>
        </w:rPr>
        <w:t>2</w:t>
      </w:r>
    </w:p>
    <w:p w:rsidR="00C34C04" w:rsidRDefault="00C34C04">
      <w:pPr>
        <w:spacing w:line="228" w:lineRule="exact"/>
        <w:jc w:val="center"/>
        <w:rPr>
          <w:sz w:val="21"/>
        </w:rPr>
        <w:sectPr w:rsidR="00C34C04">
          <w:pgSz w:w="11900" w:h="16840"/>
          <w:pgMar w:top="720" w:right="283" w:bottom="280" w:left="566" w:header="720" w:footer="720" w:gutter="0"/>
          <w:cols w:space="720"/>
        </w:sectPr>
      </w:pPr>
    </w:p>
    <w:p w:rsidR="00C34C04" w:rsidRDefault="003F5FF7">
      <w:pPr>
        <w:pStyle w:val="a3"/>
        <w:spacing w:before="62" w:line="242" w:lineRule="auto"/>
        <w:ind w:left="646" w:right="681" w:firstLine="70"/>
        <w:jc w:val="both"/>
      </w:pPr>
      <w:r>
        <w:lastRenderedPageBreak/>
        <w:t>Порядок</w:t>
      </w:r>
      <w:r>
        <w:rPr>
          <w:spacing w:val="-4"/>
        </w:rPr>
        <w:t xml:space="preserve"> </w:t>
      </w:r>
      <w:r>
        <w:t>утилизации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временного</w:t>
      </w:r>
      <w:r>
        <w:rPr>
          <w:spacing w:val="-4"/>
        </w:rPr>
        <w:t xml:space="preserve"> </w:t>
      </w:r>
      <w:r>
        <w:t>хранения</w:t>
      </w:r>
      <w:r>
        <w:rPr>
          <w:spacing w:val="-6"/>
        </w:rPr>
        <w:t xml:space="preserve"> </w:t>
      </w:r>
      <w:r>
        <w:t>пищевых</w:t>
      </w:r>
      <w:r>
        <w:rPr>
          <w:spacing w:val="-4"/>
        </w:rPr>
        <w:t xml:space="preserve"> </w:t>
      </w:r>
      <w:r>
        <w:t>отходов,</w:t>
      </w:r>
      <w:r>
        <w:rPr>
          <w:spacing w:val="-4"/>
        </w:rPr>
        <w:t xml:space="preserve"> </w:t>
      </w:r>
      <w:r>
        <w:t>образующихся</w:t>
      </w:r>
      <w:r>
        <w:rPr>
          <w:spacing w:val="-4"/>
        </w:rPr>
        <w:t xml:space="preserve"> </w:t>
      </w:r>
      <w:r>
        <w:t>в процессе потребления пищи.</w:t>
      </w:r>
    </w:p>
    <w:p w:rsidR="00C34C04" w:rsidRDefault="003F5FF7">
      <w:pPr>
        <w:pStyle w:val="a4"/>
        <w:numPr>
          <w:ilvl w:val="0"/>
          <w:numId w:val="1"/>
        </w:numPr>
        <w:tabs>
          <w:tab w:val="left" w:pos="890"/>
        </w:tabs>
        <w:ind w:right="147" w:firstLine="0"/>
        <w:rPr>
          <w:sz w:val="28"/>
        </w:rPr>
      </w:pPr>
      <w:r>
        <w:rPr>
          <w:sz w:val="28"/>
        </w:rPr>
        <w:t>Пищевые отходы, образующиеся в процессе потребления пищи на пищеблоке учреждения, утилизир</w:t>
      </w:r>
      <w:r>
        <w:rPr>
          <w:sz w:val="28"/>
        </w:rPr>
        <w:t>уются путем слива в канализацию.</w:t>
      </w:r>
    </w:p>
    <w:p w:rsidR="00C34C04" w:rsidRDefault="003F5FF7">
      <w:pPr>
        <w:pStyle w:val="a4"/>
        <w:numPr>
          <w:ilvl w:val="0"/>
          <w:numId w:val="1"/>
        </w:numPr>
        <w:tabs>
          <w:tab w:val="left" w:pos="912"/>
        </w:tabs>
        <w:ind w:right="150" w:firstLine="0"/>
        <w:rPr>
          <w:sz w:val="28"/>
        </w:rPr>
      </w:pPr>
      <w:r>
        <w:rPr>
          <w:sz w:val="28"/>
        </w:rPr>
        <w:t>Емкость для сбора пищевых отходов, независимо от наполнения, ежедневно очищается, промывается 2% раствором кальцинированной соды, а затем ополаскивается горячей водой и просушивается.</w:t>
      </w:r>
    </w:p>
    <w:p w:rsidR="00C34C04" w:rsidRDefault="003F5FF7">
      <w:pPr>
        <w:pStyle w:val="1"/>
        <w:numPr>
          <w:ilvl w:val="0"/>
          <w:numId w:val="2"/>
        </w:numPr>
        <w:tabs>
          <w:tab w:val="left" w:pos="3978"/>
        </w:tabs>
        <w:spacing w:before="128" w:line="232" w:lineRule="auto"/>
        <w:ind w:left="3106" w:right="2434" w:firstLine="340"/>
        <w:jc w:val="left"/>
      </w:pPr>
      <w:r>
        <w:t>Делопроизводство при сборе, учете, утилизации,</w:t>
      </w:r>
      <w:r>
        <w:rPr>
          <w:spacing w:val="-10"/>
        </w:rPr>
        <w:t xml:space="preserve"> </w:t>
      </w:r>
      <w:r>
        <w:t>временном</w:t>
      </w:r>
      <w:r>
        <w:rPr>
          <w:spacing w:val="-10"/>
        </w:rPr>
        <w:t xml:space="preserve"> </w:t>
      </w:r>
      <w:r>
        <w:t>хранении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вывозе пищевых отходов</w:t>
      </w:r>
    </w:p>
    <w:p w:rsidR="00C34C04" w:rsidRDefault="003F5FF7">
      <w:pPr>
        <w:pStyle w:val="a4"/>
        <w:numPr>
          <w:ilvl w:val="0"/>
          <w:numId w:val="1"/>
        </w:numPr>
        <w:tabs>
          <w:tab w:val="left" w:pos="880"/>
        </w:tabs>
        <w:spacing w:before="112"/>
        <w:ind w:right="631" w:firstLine="0"/>
        <w:jc w:val="left"/>
        <w:rPr>
          <w:sz w:val="28"/>
        </w:rPr>
      </w:pPr>
      <w:r>
        <w:rPr>
          <w:sz w:val="28"/>
        </w:rPr>
        <w:t>Руководитель</w:t>
      </w:r>
      <w:r>
        <w:rPr>
          <w:spacing w:val="-5"/>
          <w:sz w:val="28"/>
        </w:rPr>
        <w:t xml:space="preserve"> </w:t>
      </w:r>
      <w:r>
        <w:rPr>
          <w:sz w:val="28"/>
        </w:rPr>
        <w:t>издает</w:t>
      </w:r>
      <w:r>
        <w:rPr>
          <w:spacing w:val="-4"/>
          <w:sz w:val="28"/>
        </w:rPr>
        <w:t xml:space="preserve"> </w:t>
      </w:r>
      <w:r>
        <w:rPr>
          <w:sz w:val="28"/>
        </w:rPr>
        <w:t>приказ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создании</w:t>
      </w:r>
      <w:r>
        <w:rPr>
          <w:spacing w:val="-5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сбору,</w:t>
      </w:r>
      <w:r>
        <w:rPr>
          <w:spacing w:val="-6"/>
          <w:sz w:val="28"/>
        </w:rPr>
        <w:t xml:space="preserve"> </w:t>
      </w:r>
      <w:r>
        <w:rPr>
          <w:sz w:val="28"/>
        </w:rPr>
        <w:t>учету,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утилизации, временном хранении и вывозе пищевых отходов </w:t>
      </w:r>
      <w:proofErr w:type="gramStart"/>
      <w:r>
        <w:rPr>
          <w:sz w:val="28"/>
        </w:rPr>
        <w:t>в</w:t>
      </w:r>
      <w:proofErr w:type="gramEnd"/>
    </w:p>
    <w:p w:rsidR="00C34C04" w:rsidRDefault="003F5FF7">
      <w:pPr>
        <w:pStyle w:val="a3"/>
        <w:spacing w:line="315" w:lineRule="exact"/>
        <w:ind w:left="646"/>
      </w:pPr>
      <w:proofErr w:type="gramStart"/>
      <w:r>
        <w:rPr>
          <w:spacing w:val="-2"/>
        </w:rPr>
        <w:t>Учреждении</w:t>
      </w:r>
      <w:proofErr w:type="gramEnd"/>
      <w:r>
        <w:rPr>
          <w:spacing w:val="-2"/>
        </w:rPr>
        <w:t>.</w:t>
      </w:r>
    </w:p>
    <w:p w:rsidR="00C34C04" w:rsidRDefault="003F5FF7">
      <w:pPr>
        <w:pStyle w:val="a4"/>
        <w:numPr>
          <w:ilvl w:val="0"/>
          <w:numId w:val="1"/>
        </w:numPr>
        <w:tabs>
          <w:tab w:val="left" w:pos="920"/>
        </w:tabs>
        <w:spacing w:line="237" w:lineRule="auto"/>
        <w:ind w:right="147" w:firstLine="0"/>
        <w:jc w:val="left"/>
        <w:rPr>
          <w:sz w:val="28"/>
        </w:rPr>
      </w:pPr>
      <w:r>
        <w:rPr>
          <w:sz w:val="28"/>
        </w:rPr>
        <w:t>Комиссия ведет Журнал учета пищевых отходов, составляет и подписывает Акты об утилизации пищевых отходов.</w:t>
      </w:r>
    </w:p>
    <w:p w:rsidR="00C34C04" w:rsidRDefault="003F5FF7">
      <w:pPr>
        <w:pStyle w:val="a4"/>
        <w:numPr>
          <w:ilvl w:val="0"/>
          <w:numId w:val="1"/>
        </w:numPr>
        <w:tabs>
          <w:tab w:val="left" w:pos="880"/>
        </w:tabs>
        <w:spacing w:line="237" w:lineRule="auto"/>
        <w:ind w:right="1747" w:firstLine="0"/>
        <w:jc w:val="left"/>
        <w:rPr>
          <w:sz w:val="28"/>
        </w:rPr>
      </w:pPr>
      <w:r>
        <w:rPr>
          <w:sz w:val="28"/>
        </w:rPr>
        <w:t>Осуществляет</w:t>
      </w:r>
      <w:r>
        <w:rPr>
          <w:spacing w:val="-6"/>
          <w:sz w:val="28"/>
        </w:rPr>
        <w:t xml:space="preserve"> </w:t>
      </w:r>
      <w:proofErr w:type="gramStart"/>
      <w:r>
        <w:rPr>
          <w:sz w:val="28"/>
        </w:rPr>
        <w:t>контроль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порядком</w:t>
      </w:r>
      <w:r>
        <w:rPr>
          <w:spacing w:val="-6"/>
          <w:sz w:val="28"/>
        </w:rPr>
        <w:t xml:space="preserve"> </w:t>
      </w:r>
      <w:r>
        <w:rPr>
          <w:sz w:val="28"/>
        </w:rPr>
        <w:t>утилизации</w:t>
      </w:r>
      <w:r>
        <w:rPr>
          <w:spacing w:val="-7"/>
          <w:sz w:val="28"/>
        </w:rPr>
        <w:t xml:space="preserve"> </w:t>
      </w:r>
      <w:r>
        <w:rPr>
          <w:sz w:val="28"/>
        </w:rPr>
        <w:t>пищевых</w:t>
      </w:r>
      <w:r>
        <w:rPr>
          <w:spacing w:val="-6"/>
          <w:sz w:val="28"/>
        </w:rPr>
        <w:t xml:space="preserve"> </w:t>
      </w:r>
      <w:r>
        <w:rPr>
          <w:sz w:val="28"/>
        </w:rPr>
        <w:t>отходов,</w:t>
      </w:r>
      <w:r>
        <w:rPr>
          <w:spacing w:val="-6"/>
          <w:sz w:val="28"/>
        </w:rPr>
        <w:t xml:space="preserve"> </w:t>
      </w:r>
      <w:r>
        <w:rPr>
          <w:sz w:val="28"/>
        </w:rPr>
        <w:t>за чистотой емкостей для сбора пищевых отходов.</w:t>
      </w:r>
    </w:p>
    <w:p w:rsidR="00C34C04" w:rsidRDefault="003F5FF7">
      <w:pPr>
        <w:pStyle w:val="1"/>
        <w:numPr>
          <w:ilvl w:val="0"/>
          <w:numId w:val="2"/>
        </w:numPr>
        <w:tabs>
          <w:tab w:val="left" w:pos="2890"/>
        </w:tabs>
        <w:spacing w:before="108"/>
        <w:ind w:left="2890" w:hanging="444"/>
        <w:jc w:val="left"/>
      </w:pPr>
      <w:r>
        <w:t>Вывоз</w:t>
      </w:r>
      <w:r>
        <w:rPr>
          <w:spacing w:val="-6"/>
        </w:rPr>
        <w:t xml:space="preserve"> </w:t>
      </w:r>
      <w:r>
        <w:t>пищевых</w:t>
      </w:r>
      <w:r>
        <w:rPr>
          <w:spacing w:val="-4"/>
        </w:rPr>
        <w:t xml:space="preserve"> </w:t>
      </w:r>
      <w:r>
        <w:t>отходов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территории</w:t>
      </w:r>
      <w:r>
        <w:rPr>
          <w:spacing w:val="-5"/>
        </w:rPr>
        <w:t xml:space="preserve"> </w:t>
      </w:r>
      <w:r>
        <w:rPr>
          <w:spacing w:val="-2"/>
        </w:rPr>
        <w:t>Учреж</w:t>
      </w:r>
      <w:r>
        <w:rPr>
          <w:spacing w:val="-2"/>
        </w:rPr>
        <w:t>дения</w:t>
      </w:r>
    </w:p>
    <w:p w:rsidR="00C34C04" w:rsidRDefault="003F5FF7">
      <w:pPr>
        <w:pStyle w:val="a4"/>
        <w:numPr>
          <w:ilvl w:val="0"/>
          <w:numId w:val="1"/>
        </w:numPr>
        <w:tabs>
          <w:tab w:val="left" w:pos="892"/>
        </w:tabs>
        <w:spacing w:before="123" w:line="235" w:lineRule="auto"/>
        <w:ind w:right="147" w:firstLine="0"/>
        <w:rPr>
          <w:sz w:val="28"/>
        </w:rPr>
      </w:pPr>
      <w:r>
        <w:rPr>
          <w:sz w:val="28"/>
        </w:rPr>
        <w:t>Вывоз на полигоны ТБО денатурированных пищевых отходов осуществляется специализированным автотранспортом на основании договора с предприятием, осуществляющим вывоз отходов ООО «Коммунальник».</w:t>
      </w:r>
    </w:p>
    <w:p w:rsidR="00C34C04" w:rsidRDefault="003F5FF7">
      <w:pPr>
        <w:pStyle w:val="a4"/>
        <w:numPr>
          <w:ilvl w:val="0"/>
          <w:numId w:val="1"/>
        </w:numPr>
        <w:tabs>
          <w:tab w:val="left" w:pos="916"/>
        </w:tabs>
        <w:spacing w:before="6" w:line="235" w:lineRule="auto"/>
        <w:ind w:right="149" w:firstLine="0"/>
        <w:rPr>
          <w:sz w:val="28"/>
        </w:rPr>
      </w:pPr>
      <w:proofErr w:type="gramStart"/>
      <w:r>
        <w:rPr>
          <w:sz w:val="28"/>
        </w:rPr>
        <w:t>Допустимый удельный вес (процент) пищевых отходов в составе ТБО установлен Учреждением самостоятельно и составляет 15% (в соответствии с</w:t>
      </w:r>
      <w:proofErr w:type="gramEnd"/>
    </w:p>
    <w:p w:rsidR="00C34C04" w:rsidRDefault="003F5FF7">
      <w:pPr>
        <w:pStyle w:val="a3"/>
        <w:spacing w:before="3" w:line="235" w:lineRule="auto"/>
        <w:ind w:left="646" w:right="151"/>
        <w:jc w:val="both"/>
      </w:pPr>
      <w:proofErr w:type="gramStart"/>
      <w:r>
        <w:t>«Гигиеническими требованиями к устройству и содержанию полигонов для твердых бытовых отходов», п. 7.2 СП 2.1.7.1038-01)</w:t>
      </w:r>
      <w:r>
        <w:t>.</w:t>
      </w:r>
      <w:proofErr w:type="gramEnd"/>
    </w:p>
    <w:p w:rsidR="00C34C04" w:rsidRDefault="003F5FF7">
      <w:pPr>
        <w:pStyle w:val="1"/>
        <w:numPr>
          <w:ilvl w:val="0"/>
          <w:numId w:val="2"/>
        </w:numPr>
        <w:tabs>
          <w:tab w:val="left" w:pos="4355"/>
        </w:tabs>
        <w:spacing w:before="117"/>
        <w:ind w:left="4355" w:hanging="549"/>
        <w:jc w:val="both"/>
      </w:pPr>
      <w:r>
        <w:t>Заключительные</w:t>
      </w:r>
      <w:r>
        <w:rPr>
          <w:spacing w:val="-9"/>
        </w:rPr>
        <w:t xml:space="preserve"> </w:t>
      </w:r>
      <w:r>
        <w:rPr>
          <w:spacing w:val="-2"/>
        </w:rPr>
        <w:t>положения</w:t>
      </w:r>
    </w:p>
    <w:p w:rsidR="00C34C04" w:rsidRDefault="00C34C04">
      <w:pPr>
        <w:pStyle w:val="a3"/>
        <w:spacing w:before="203"/>
        <w:rPr>
          <w:b/>
        </w:rPr>
      </w:pPr>
    </w:p>
    <w:p w:rsidR="00C34C04" w:rsidRDefault="003F5FF7">
      <w:pPr>
        <w:spacing w:line="317" w:lineRule="exact"/>
        <w:ind w:left="1426"/>
        <w:rPr>
          <w:b/>
          <w:sz w:val="28"/>
        </w:rPr>
      </w:pPr>
      <w:r>
        <w:rPr>
          <w:b/>
          <w:spacing w:val="-2"/>
          <w:sz w:val="28"/>
        </w:rPr>
        <w:t>Запрещается:</w:t>
      </w:r>
    </w:p>
    <w:p w:rsidR="00C34C04" w:rsidRDefault="003F5FF7">
      <w:pPr>
        <w:pStyle w:val="a4"/>
        <w:numPr>
          <w:ilvl w:val="0"/>
          <w:numId w:val="1"/>
        </w:numPr>
        <w:tabs>
          <w:tab w:val="left" w:pos="809"/>
        </w:tabs>
        <w:spacing w:line="312" w:lineRule="exact"/>
        <w:ind w:left="809" w:hanging="163"/>
        <w:jc w:val="left"/>
        <w:rPr>
          <w:sz w:val="28"/>
        </w:rPr>
      </w:pPr>
      <w:r>
        <w:rPr>
          <w:sz w:val="28"/>
        </w:rPr>
        <w:t>Выбрасывать</w:t>
      </w:r>
      <w:r>
        <w:rPr>
          <w:spacing w:val="-2"/>
          <w:sz w:val="28"/>
        </w:rPr>
        <w:t xml:space="preserve"> </w:t>
      </w:r>
      <w:r>
        <w:rPr>
          <w:sz w:val="28"/>
        </w:rPr>
        <w:t>в контейнеры</w:t>
      </w:r>
      <w:r>
        <w:rPr>
          <w:spacing w:val="-1"/>
          <w:sz w:val="28"/>
        </w:rPr>
        <w:t xml:space="preserve"> </w:t>
      </w:r>
      <w:r>
        <w:rPr>
          <w:sz w:val="28"/>
        </w:rPr>
        <w:t>для ТБО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денатурированные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пищевые </w:t>
      </w:r>
      <w:r>
        <w:rPr>
          <w:spacing w:val="-2"/>
          <w:sz w:val="28"/>
        </w:rPr>
        <w:t>отходы.</w:t>
      </w:r>
    </w:p>
    <w:p w:rsidR="00C34C04" w:rsidRDefault="003F5FF7">
      <w:pPr>
        <w:pStyle w:val="a4"/>
        <w:numPr>
          <w:ilvl w:val="0"/>
          <w:numId w:val="1"/>
        </w:numPr>
        <w:tabs>
          <w:tab w:val="left" w:pos="809"/>
        </w:tabs>
        <w:spacing w:before="3" w:line="232" w:lineRule="auto"/>
        <w:ind w:right="2353" w:firstLine="0"/>
        <w:jc w:val="left"/>
        <w:rPr>
          <w:sz w:val="28"/>
        </w:rPr>
      </w:pPr>
      <w:r>
        <w:rPr>
          <w:sz w:val="28"/>
        </w:rPr>
        <w:t>Складировать</w:t>
      </w:r>
      <w:r>
        <w:rPr>
          <w:spacing w:val="-8"/>
          <w:sz w:val="28"/>
        </w:rPr>
        <w:t xml:space="preserve"> </w:t>
      </w:r>
      <w:r>
        <w:rPr>
          <w:sz w:val="28"/>
        </w:rPr>
        <w:t>отходы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-8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вне</w:t>
      </w:r>
      <w:r>
        <w:rPr>
          <w:spacing w:val="-7"/>
          <w:sz w:val="28"/>
        </w:rPr>
        <w:t xml:space="preserve"> </w:t>
      </w:r>
      <w:r>
        <w:rPr>
          <w:sz w:val="28"/>
        </w:rPr>
        <w:t>специально отведенных мест.</w:t>
      </w:r>
    </w:p>
    <w:p w:rsidR="00C34C04" w:rsidRDefault="003F5FF7">
      <w:pPr>
        <w:pStyle w:val="a4"/>
        <w:numPr>
          <w:ilvl w:val="0"/>
          <w:numId w:val="1"/>
        </w:numPr>
        <w:tabs>
          <w:tab w:val="left" w:pos="809"/>
        </w:tabs>
        <w:spacing w:line="309" w:lineRule="exact"/>
        <w:ind w:left="809" w:hanging="163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назначению</w:t>
      </w:r>
      <w:r>
        <w:rPr>
          <w:spacing w:val="-2"/>
          <w:sz w:val="28"/>
        </w:rPr>
        <w:t xml:space="preserve"> </w:t>
      </w:r>
      <w:r>
        <w:rPr>
          <w:sz w:val="28"/>
        </w:rPr>
        <w:t>емкости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сбора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утилизации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пищевых</w:t>
      </w:r>
      <w:r>
        <w:rPr>
          <w:spacing w:val="-2"/>
          <w:sz w:val="28"/>
        </w:rPr>
        <w:t xml:space="preserve"> отходов.</w:t>
      </w:r>
    </w:p>
    <w:p w:rsidR="00C34C04" w:rsidRDefault="003F5FF7">
      <w:pPr>
        <w:pStyle w:val="a4"/>
        <w:numPr>
          <w:ilvl w:val="0"/>
          <w:numId w:val="1"/>
        </w:numPr>
        <w:tabs>
          <w:tab w:val="left" w:pos="809"/>
        </w:tabs>
        <w:spacing w:line="312" w:lineRule="exact"/>
        <w:ind w:left="809" w:hanging="163"/>
        <w:jc w:val="left"/>
        <w:rPr>
          <w:sz w:val="28"/>
        </w:rPr>
      </w:pPr>
      <w:r>
        <w:rPr>
          <w:sz w:val="28"/>
        </w:rPr>
        <w:t>Находиться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воспитанниками</w:t>
      </w:r>
      <w:r>
        <w:rPr>
          <w:spacing w:val="-3"/>
          <w:sz w:val="28"/>
        </w:rPr>
        <w:t xml:space="preserve"> </w:t>
      </w:r>
      <w:r>
        <w:rPr>
          <w:sz w:val="28"/>
        </w:rPr>
        <w:t>вблизи</w:t>
      </w:r>
      <w:r>
        <w:rPr>
          <w:spacing w:val="-4"/>
          <w:sz w:val="28"/>
        </w:rPr>
        <w:t xml:space="preserve"> </w:t>
      </w:r>
      <w:r>
        <w:rPr>
          <w:sz w:val="28"/>
        </w:rPr>
        <w:t>контейнеров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ТБО.</w:t>
      </w:r>
    </w:p>
    <w:p w:rsidR="00C34C04" w:rsidRDefault="003F5FF7">
      <w:pPr>
        <w:pStyle w:val="a4"/>
        <w:numPr>
          <w:ilvl w:val="0"/>
          <w:numId w:val="1"/>
        </w:numPr>
        <w:tabs>
          <w:tab w:val="left" w:pos="809"/>
        </w:tabs>
        <w:spacing w:before="2" w:line="232" w:lineRule="auto"/>
        <w:ind w:right="375" w:firstLine="0"/>
        <w:jc w:val="left"/>
        <w:rPr>
          <w:sz w:val="28"/>
        </w:rPr>
      </w:pPr>
      <w:r>
        <w:rPr>
          <w:sz w:val="28"/>
        </w:rPr>
        <w:t>Реализовывать</w:t>
      </w:r>
      <w:r>
        <w:rPr>
          <w:spacing w:val="-6"/>
          <w:sz w:val="28"/>
        </w:rPr>
        <w:t xml:space="preserve"> </w:t>
      </w:r>
      <w:r>
        <w:rPr>
          <w:sz w:val="28"/>
        </w:rPr>
        <w:t>населению</w:t>
      </w:r>
      <w:r>
        <w:rPr>
          <w:spacing w:val="-5"/>
          <w:sz w:val="28"/>
        </w:rPr>
        <w:t xml:space="preserve"> </w:t>
      </w:r>
      <w:r>
        <w:rPr>
          <w:sz w:val="28"/>
        </w:rPr>
        <w:t>пищевые</w:t>
      </w:r>
      <w:r>
        <w:rPr>
          <w:spacing w:val="-5"/>
          <w:sz w:val="28"/>
        </w:rPr>
        <w:t xml:space="preserve"> </w:t>
      </w:r>
      <w:r>
        <w:rPr>
          <w:sz w:val="28"/>
        </w:rPr>
        <w:t>отходы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целях</w:t>
      </w:r>
      <w:r>
        <w:rPr>
          <w:spacing w:val="-4"/>
          <w:sz w:val="28"/>
        </w:rPr>
        <w:t xml:space="preserve"> </w:t>
      </w:r>
      <w:r>
        <w:rPr>
          <w:sz w:val="28"/>
        </w:rPr>
        <w:t>кормления сельскохозяйственных животных и птиц.</w:t>
      </w:r>
    </w:p>
    <w:p w:rsidR="00C34C04" w:rsidRDefault="00C34C04">
      <w:pPr>
        <w:pStyle w:val="a3"/>
      </w:pPr>
    </w:p>
    <w:p w:rsidR="00C34C04" w:rsidRDefault="00C34C04">
      <w:pPr>
        <w:pStyle w:val="a3"/>
      </w:pPr>
    </w:p>
    <w:p w:rsidR="00C34C04" w:rsidRDefault="00C34C04">
      <w:pPr>
        <w:pStyle w:val="a3"/>
      </w:pPr>
    </w:p>
    <w:p w:rsidR="00C34C04" w:rsidRDefault="00C34C04">
      <w:pPr>
        <w:pStyle w:val="a3"/>
      </w:pPr>
    </w:p>
    <w:p w:rsidR="00C34C04" w:rsidRDefault="00C34C04">
      <w:pPr>
        <w:pStyle w:val="a3"/>
      </w:pPr>
    </w:p>
    <w:p w:rsidR="00C34C04" w:rsidRDefault="00C34C04">
      <w:pPr>
        <w:pStyle w:val="a3"/>
      </w:pPr>
    </w:p>
    <w:p w:rsidR="00C34C04" w:rsidRDefault="00C34C04">
      <w:pPr>
        <w:pStyle w:val="a3"/>
      </w:pPr>
    </w:p>
    <w:p w:rsidR="00C34C04" w:rsidRDefault="00C34C04">
      <w:pPr>
        <w:pStyle w:val="a3"/>
      </w:pPr>
    </w:p>
    <w:p w:rsidR="00C34C04" w:rsidRDefault="00C34C04">
      <w:pPr>
        <w:pStyle w:val="a3"/>
        <w:spacing w:before="209"/>
      </w:pPr>
    </w:p>
    <w:p w:rsidR="00C34C04" w:rsidRDefault="003F5FF7">
      <w:pPr>
        <w:spacing w:before="1"/>
        <w:ind w:left="1752" w:right="1522"/>
        <w:jc w:val="center"/>
        <w:rPr>
          <w:rFonts w:ascii="Trebuchet MS"/>
          <w:sz w:val="19"/>
        </w:rPr>
      </w:pPr>
      <w:r>
        <w:rPr>
          <w:rFonts w:ascii="Trebuchet MS"/>
          <w:spacing w:val="-10"/>
          <w:sz w:val="19"/>
        </w:rPr>
        <w:t>3</w:t>
      </w:r>
    </w:p>
    <w:p w:rsidR="00C34C04" w:rsidRDefault="00C34C04">
      <w:pPr>
        <w:jc w:val="center"/>
        <w:rPr>
          <w:rFonts w:ascii="Trebuchet MS"/>
          <w:sz w:val="19"/>
        </w:rPr>
        <w:sectPr w:rsidR="00C34C04">
          <w:pgSz w:w="11900" w:h="16840"/>
          <w:pgMar w:top="740" w:right="283" w:bottom="280" w:left="566" w:header="720" w:footer="720" w:gutter="0"/>
          <w:cols w:space="720"/>
        </w:sectPr>
      </w:pPr>
    </w:p>
    <w:p w:rsidR="00C34C04" w:rsidRDefault="003F5FF7">
      <w:pPr>
        <w:spacing w:before="72" w:line="239" w:lineRule="exact"/>
        <w:ind w:left="6953"/>
        <w:rPr>
          <w:b/>
        </w:rPr>
      </w:pPr>
      <w:r>
        <w:rPr>
          <w:b/>
        </w:rPr>
        <w:lastRenderedPageBreak/>
        <w:t>Приложение</w:t>
      </w:r>
      <w:r>
        <w:rPr>
          <w:b/>
          <w:spacing w:val="-9"/>
        </w:rPr>
        <w:t xml:space="preserve"> </w:t>
      </w:r>
      <w:r>
        <w:rPr>
          <w:b/>
          <w:spacing w:val="-10"/>
        </w:rPr>
        <w:t>1</w:t>
      </w:r>
    </w:p>
    <w:p w:rsidR="00C34C04" w:rsidRDefault="003F5FF7">
      <w:pPr>
        <w:spacing w:line="249" w:lineRule="auto"/>
        <w:ind w:left="6953"/>
        <w:rPr>
          <w:b/>
          <w:sz w:val="18"/>
        </w:rPr>
      </w:pPr>
      <w:r>
        <w:rPr>
          <w:b/>
        </w:rPr>
        <w:t>к</w:t>
      </w:r>
      <w:r>
        <w:rPr>
          <w:b/>
          <w:spacing w:val="-9"/>
        </w:rPr>
        <w:t xml:space="preserve"> </w:t>
      </w:r>
      <w:r>
        <w:rPr>
          <w:b/>
          <w:sz w:val="18"/>
        </w:rPr>
        <w:t>Порядку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сбора,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учета,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утилизации,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 xml:space="preserve">временного хранения, и вывоза пищевых отходов </w:t>
      </w:r>
      <w:proofErr w:type="gramStart"/>
      <w:r>
        <w:rPr>
          <w:b/>
          <w:sz w:val="18"/>
        </w:rPr>
        <w:t>в</w:t>
      </w:r>
      <w:proofErr w:type="gramEnd"/>
    </w:p>
    <w:p w:rsidR="00C34C04" w:rsidRDefault="003F5FF7">
      <w:pPr>
        <w:ind w:left="6953"/>
        <w:rPr>
          <w:b/>
          <w:sz w:val="18"/>
        </w:rPr>
      </w:pPr>
      <w:r>
        <w:rPr>
          <w:b/>
          <w:sz w:val="18"/>
        </w:rPr>
        <w:t>МБОУ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СОШ №</w:t>
      </w:r>
      <w:r>
        <w:rPr>
          <w:b/>
          <w:spacing w:val="-1"/>
          <w:sz w:val="18"/>
        </w:rPr>
        <w:t xml:space="preserve"> </w:t>
      </w:r>
      <w:r w:rsidR="005A4D5D">
        <w:rPr>
          <w:b/>
          <w:spacing w:val="-10"/>
          <w:sz w:val="18"/>
        </w:rPr>
        <w:t>3</w:t>
      </w:r>
    </w:p>
    <w:p w:rsidR="00C34C04" w:rsidRDefault="00C34C04">
      <w:pPr>
        <w:pStyle w:val="a3"/>
        <w:rPr>
          <w:b/>
          <w:sz w:val="18"/>
        </w:rPr>
      </w:pPr>
    </w:p>
    <w:p w:rsidR="00C34C04" w:rsidRDefault="00C34C04">
      <w:pPr>
        <w:pStyle w:val="a3"/>
        <w:rPr>
          <w:b/>
          <w:sz w:val="18"/>
        </w:rPr>
      </w:pPr>
    </w:p>
    <w:p w:rsidR="00C34C04" w:rsidRDefault="00C34C04">
      <w:pPr>
        <w:pStyle w:val="a3"/>
        <w:rPr>
          <w:b/>
          <w:sz w:val="18"/>
        </w:rPr>
      </w:pPr>
    </w:p>
    <w:p w:rsidR="00C34C04" w:rsidRDefault="00C34C04">
      <w:pPr>
        <w:pStyle w:val="a3"/>
        <w:rPr>
          <w:b/>
          <w:sz w:val="18"/>
        </w:rPr>
      </w:pPr>
    </w:p>
    <w:p w:rsidR="00C34C04" w:rsidRDefault="00C34C04">
      <w:pPr>
        <w:pStyle w:val="a3"/>
        <w:rPr>
          <w:b/>
          <w:sz w:val="18"/>
        </w:rPr>
      </w:pPr>
    </w:p>
    <w:p w:rsidR="00C34C04" w:rsidRDefault="00C34C04">
      <w:pPr>
        <w:pStyle w:val="a3"/>
        <w:rPr>
          <w:b/>
          <w:sz w:val="18"/>
        </w:rPr>
      </w:pPr>
    </w:p>
    <w:p w:rsidR="00C34C04" w:rsidRDefault="00C34C04">
      <w:pPr>
        <w:pStyle w:val="a3"/>
        <w:rPr>
          <w:b/>
          <w:sz w:val="18"/>
        </w:rPr>
      </w:pPr>
    </w:p>
    <w:p w:rsidR="00C34C04" w:rsidRDefault="00C34C04">
      <w:pPr>
        <w:pStyle w:val="a3"/>
        <w:spacing w:before="182"/>
        <w:rPr>
          <w:b/>
          <w:sz w:val="18"/>
        </w:rPr>
      </w:pPr>
    </w:p>
    <w:p w:rsidR="00C34C04" w:rsidRDefault="003F5FF7">
      <w:pPr>
        <w:pStyle w:val="a3"/>
        <w:spacing w:line="301" w:lineRule="exact"/>
        <w:ind w:left="829"/>
        <w:jc w:val="center"/>
      </w:pPr>
      <w:r>
        <w:rPr>
          <w:spacing w:val="-2"/>
        </w:rPr>
        <w:t>ЖУРНАЛ</w:t>
      </w:r>
    </w:p>
    <w:p w:rsidR="00C34C04" w:rsidRDefault="003F5FF7">
      <w:pPr>
        <w:pStyle w:val="a3"/>
        <w:spacing w:line="301" w:lineRule="exact"/>
        <w:ind w:left="828"/>
        <w:jc w:val="center"/>
      </w:pPr>
      <w:r>
        <w:t>учета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утилизации</w:t>
      </w:r>
      <w:r>
        <w:rPr>
          <w:spacing w:val="-4"/>
        </w:rPr>
        <w:t xml:space="preserve"> </w:t>
      </w:r>
      <w:proofErr w:type="gramStart"/>
      <w:r>
        <w:rPr>
          <w:spacing w:val="-2"/>
        </w:rPr>
        <w:t>пищевых</w:t>
      </w:r>
      <w:proofErr w:type="gramEnd"/>
    </w:p>
    <w:p w:rsidR="00C34C04" w:rsidRDefault="003F5FF7">
      <w:pPr>
        <w:pStyle w:val="a3"/>
        <w:spacing w:before="32" w:after="52"/>
        <w:ind w:left="1957" w:right="1479"/>
        <w:jc w:val="center"/>
      </w:pPr>
      <w:r>
        <w:t>отходов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МБОУ СОШ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 w:rsidR="005A4D5D">
        <w:rPr>
          <w:spacing w:val="-10"/>
        </w:rPr>
        <w:t>3</w:t>
      </w:r>
    </w:p>
    <w:tbl>
      <w:tblPr>
        <w:tblStyle w:val="TableNormal"/>
        <w:tblW w:w="0" w:type="auto"/>
        <w:tblInd w:w="9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680"/>
        <w:gridCol w:w="2156"/>
        <w:gridCol w:w="2126"/>
        <w:gridCol w:w="1707"/>
        <w:gridCol w:w="1717"/>
      </w:tblGrid>
      <w:tr w:rsidR="00C34C04">
        <w:trPr>
          <w:trHeight w:val="1122"/>
        </w:trPr>
        <w:tc>
          <w:tcPr>
            <w:tcW w:w="538" w:type="dxa"/>
          </w:tcPr>
          <w:p w:rsidR="00C34C04" w:rsidRDefault="003F5FF7">
            <w:pPr>
              <w:pStyle w:val="TableParagraph"/>
              <w:spacing w:line="232" w:lineRule="auto"/>
              <w:ind w:left="270" w:right="33"/>
              <w:jc w:val="both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proofErr w:type="gramStart"/>
            <w:r>
              <w:rPr>
                <w:b/>
                <w:spacing w:val="-6"/>
              </w:rPr>
              <w:t>п</w:t>
            </w:r>
            <w:proofErr w:type="gramEnd"/>
            <w:r>
              <w:rPr>
                <w:b/>
                <w:spacing w:val="-6"/>
              </w:rPr>
              <w:t xml:space="preserve">/ </w:t>
            </w:r>
            <w:r>
              <w:rPr>
                <w:b/>
                <w:spacing w:val="-10"/>
              </w:rPr>
              <w:t>п</w:t>
            </w:r>
          </w:p>
        </w:tc>
        <w:tc>
          <w:tcPr>
            <w:tcW w:w="1680" w:type="dxa"/>
          </w:tcPr>
          <w:p w:rsidR="00C34C04" w:rsidRDefault="003F5FF7">
            <w:pPr>
              <w:pStyle w:val="TableParagraph"/>
              <w:spacing w:line="224" w:lineRule="exact"/>
              <w:ind w:left="13"/>
              <w:jc w:val="center"/>
              <w:rPr>
                <w:b/>
              </w:rPr>
            </w:pPr>
            <w:r>
              <w:rPr>
                <w:b/>
                <w:spacing w:val="-4"/>
              </w:rPr>
              <w:t>Дата</w:t>
            </w:r>
          </w:p>
        </w:tc>
        <w:tc>
          <w:tcPr>
            <w:tcW w:w="2156" w:type="dxa"/>
          </w:tcPr>
          <w:p w:rsidR="00C34C04" w:rsidRDefault="003F5FF7">
            <w:pPr>
              <w:pStyle w:val="TableParagraph"/>
              <w:spacing w:line="213" w:lineRule="auto"/>
              <w:ind w:left="193" w:right="179" w:firstLine="1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Количество </w:t>
            </w:r>
            <w:r>
              <w:rPr>
                <w:b/>
              </w:rPr>
              <w:t>пищевых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отходов</w:t>
            </w:r>
          </w:p>
          <w:p w:rsidR="00C34C04" w:rsidRDefault="003F5FF7">
            <w:pPr>
              <w:pStyle w:val="TableParagraph"/>
              <w:spacing w:line="151" w:lineRule="exact"/>
              <w:ind w:left="22"/>
              <w:jc w:val="center"/>
              <w:rPr>
                <w:rFonts w:ascii="Lucida Sans Unicode" w:hAnsi="Lucida Sans Unicode"/>
                <w:sz w:val="12"/>
              </w:rPr>
            </w:pPr>
            <w:r>
              <w:rPr>
                <w:rFonts w:ascii="Lucida Sans Unicode" w:hAnsi="Lucida Sans Unicode"/>
                <w:spacing w:val="-4"/>
                <w:sz w:val="12"/>
              </w:rPr>
              <w:t>(</w:t>
            </w:r>
            <w:proofErr w:type="gramStart"/>
            <w:r>
              <w:rPr>
                <w:rFonts w:ascii="Lucida Sans Unicode" w:hAnsi="Lucida Sans Unicode"/>
                <w:spacing w:val="-4"/>
                <w:sz w:val="12"/>
              </w:rPr>
              <w:t>кг</w:t>
            </w:r>
            <w:proofErr w:type="gramEnd"/>
            <w:r>
              <w:rPr>
                <w:rFonts w:ascii="Lucida Sans Unicode" w:hAnsi="Lucida Sans Unicode"/>
                <w:spacing w:val="-4"/>
                <w:sz w:val="12"/>
              </w:rPr>
              <w:t>)</w:t>
            </w:r>
          </w:p>
        </w:tc>
        <w:tc>
          <w:tcPr>
            <w:tcW w:w="2126" w:type="dxa"/>
          </w:tcPr>
          <w:p w:rsidR="00C34C04" w:rsidRDefault="003F5FF7">
            <w:pPr>
              <w:pStyle w:val="TableParagraph"/>
              <w:spacing w:before="9" w:line="254" w:lineRule="auto"/>
              <w:ind w:left="325" w:right="319"/>
              <w:jc w:val="center"/>
              <w:rPr>
                <w:b/>
              </w:rPr>
            </w:pPr>
            <w:r>
              <w:rPr>
                <w:b/>
                <w:spacing w:val="-2"/>
              </w:rPr>
              <w:t>Наименование средства дезинфекции</w:t>
            </w:r>
          </w:p>
        </w:tc>
        <w:tc>
          <w:tcPr>
            <w:tcW w:w="1707" w:type="dxa"/>
          </w:tcPr>
          <w:p w:rsidR="00C34C04" w:rsidRDefault="003F5FF7">
            <w:pPr>
              <w:pStyle w:val="TableParagraph"/>
              <w:spacing w:before="13" w:line="259" w:lineRule="auto"/>
              <w:ind w:left="127" w:right="115" w:hanging="2"/>
              <w:jc w:val="center"/>
              <w:rPr>
                <w:b/>
              </w:rPr>
            </w:pPr>
            <w:r>
              <w:rPr>
                <w:b/>
              </w:rPr>
              <w:t xml:space="preserve">Дата, </w:t>
            </w:r>
            <w:proofErr w:type="gramStart"/>
            <w:r>
              <w:rPr>
                <w:b/>
              </w:rPr>
              <w:t>время</w:t>
            </w:r>
            <w:proofErr w:type="gramEnd"/>
            <w:r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 xml:space="preserve">выбросав </w:t>
            </w:r>
            <w:r>
              <w:rPr>
                <w:b/>
              </w:rPr>
              <w:t>контейнер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для</w:t>
            </w:r>
          </w:p>
          <w:p w:rsidR="00C34C04" w:rsidRDefault="003F5FF7">
            <w:pPr>
              <w:pStyle w:val="TableParagraph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ТБО</w:t>
            </w:r>
          </w:p>
        </w:tc>
        <w:tc>
          <w:tcPr>
            <w:tcW w:w="1717" w:type="dxa"/>
          </w:tcPr>
          <w:p w:rsidR="00C34C04" w:rsidRDefault="003F5FF7">
            <w:pPr>
              <w:pStyle w:val="TableParagraph"/>
              <w:spacing w:before="16" w:line="261" w:lineRule="auto"/>
              <w:ind w:left="13" w:firstLine="417"/>
              <w:rPr>
                <w:b/>
              </w:rPr>
            </w:pPr>
            <w:r>
              <w:rPr>
                <w:b/>
                <w:spacing w:val="-2"/>
              </w:rPr>
              <w:t xml:space="preserve">Подпись </w:t>
            </w:r>
            <w:proofErr w:type="gramStart"/>
            <w:r>
              <w:rPr>
                <w:b/>
                <w:spacing w:val="-2"/>
              </w:rPr>
              <w:t>ответственного</w:t>
            </w:r>
            <w:proofErr w:type="gramEnd"/>
          </w:p>
          <w:p w:rsidR="00C34C04" w:rsidRDefault="003F5FF7">
            <w:pPr>
              <w:pStyle w:val="TableParagraph"/>
              <w:spacing w:before="3"/>
              <w:ind w:left="618"/>
              <w:rPr>
                <w:b/>
              </w:rPr>
            </w:pPr>
            <w:r>
              <w:rPr>
                <w:b/>
                <w:spacing w:val="-4"/>
              </w:rPr>
              <w:t>лица</w:t>
            </w:r>
          </w:p>
        </w:tc>
      </w:tr>
      <w:tr w:rsidR="00C34C04">
        <w:trPr>
          <w:trHeight w:val="322"/>
        </w:trPr>
        <w:tc>
          <w:tcPr>
            <w:tcW w:w="538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  <w:tc>
          <w:tcPr>
            <w:tcW w:w="1680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  <w:tc>
          <w:tcPr>
            <w:tcW w:w="2156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  <w:tc>
          <w:tcPr>
            <w:tcW w:w="1717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</w:tr>
      <w:tr w:rsidR="00C34C04">
        <w:trPr>
          <w:trHeight w:val="316"/>
        </w:trPr>
        <w:tc>
          <w:tcPr>
            <w:tcW w:w="538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  <w:tc>
          <w:tcPr>
            <w:tcW w:w="1680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  <w:tc>
          <w:tcPr>
            <w:tcW w:w="2156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  <w:tc>
          <w:tcPr>
            <w:tcW w:w="1717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</w:tr>
      <w:tr w:rsidR="00C34C04">
        <w:trPr>
          <w:trHeight w:val="316"/>
        </w:trPr>
        <w:tc>
          <w:tcPr>
            <w:tcW w:w="538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  <w:tc>
          <w:tcPr>
            <w:tcW w:w="1680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  <w:tc>
          <w:tcPr>
            <w:tcW w:w="2156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  <w:tc>
          <w:tcPr>
            <w:tcW w:w="1717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</w:tr>
      <w:tr w:rsidR="00C34C04">
        <w:trPr>
          <w:trHeight w:val="319"/>
        </w:trPr>
        <w:tc>
          <w:tcPr>
            <w:tcW w:w="538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  <w:tc>
          <w:tcPr>
            <w:tcW w:w="1680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  <w:tc>
          <w:tcPr>
            <w:tcW w:w="2156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  <w:tc>
          <w:tcPr>
            <w:tcW w:w="1717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</w:tr>
      <w:tr w:rsidR="00C34C04">
        <w:trPr>
          <w:trHeight w:val="326"/>
        </w:trPr>
        <w:tc>
          <w:tcPr>
            <w:tcW w:w="538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  <w:tc>
          <w:tcPr>
            <w:tcW w:w="1680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  <w:tc>
          <w:tcPr>
            <w:tcW w:w="2156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  <w:tc>
          <w:tcPr>
            <w:tcW w:w="1717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</w:tr>
      <w:tr w:rsidR="00C34C04">
        <w:trPr>
          <w:trHeight w:val="322"/>
        </w:trPr>
        <w:tc>
          <w:tcPr>
            <w:tcW w:w="538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  <w:tc>
          <w:tcPr>
            <w:tcW w:w="1680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  <w:tc>
          <w:tcPr>
            <w:tcW w:w="2156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  <w:tc>
          <w:tcPr>
            <w:tcW w:w="1717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</w:tr>
      <w:tr w:rsidR="00C34C04">
        <w:trPr>
          <w:trHeight w:val="350"/>
        </w:trPr>
        <w:tc>
          <w:tcPr>
            <w:tcW w:w="538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  <w:tc>
          <w:tcPr>
            <w:tcW w:w="1680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  <w:tc>
          <w:tcPr>
            <w:tcW w:w="2156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  <w:tc>
          <w:tcPr>
            <w:tcW w:w="1717" w:type="dxa"/>
          </w:tcPr>
          <w:p w:rsidR="00C34C04" w:rsidRDefault="00C34C04">
            <w:pPr>
              <w:pStyle w:val="TableParagraph"/>
              <w:rPr>
                <w:sz w:val="20"/>
              </w:rPr>
            </w:pPr>
          </w:p>
        </w:tc>
      </w:tr>
    </w:tbl>
    <w:p w:rsidR="00C34C04" w:rsidRDefault="00C34C04">
      <w:pPr>
        <w:pStyle w:val="a3"/>
      </w:pPr>
    </w:p>
    <w:p w:rsidR="00C34C04" w:rsidRDefault="00C34C04">
      <w:pPr>
        <w:pStyle w:val="a3"/>
      </w:pPr>
    </w:p>
    <w:p w:rsidR="00C34C04" w:rsidRDefault="00C34C04">
      <w:pPr>
        <w:pStyle w:val="a3"/>
      </w:pPr>
    </w:p>
    <w:p w:rsidR="00C34C04" w:rsidRDefault="00C34C04">
      <w:pPr>
        <w:pStyle w:val="a3"/>
      </w:pPr>
    </w:p>
    <w:p w:rsidR="00C34C04" w:rsidRDefault="00C34C04">
      <w:pPr>
        <w:pStyle w:val="a3"/>
      </w:pPr>
    </w:p>
    <w:p w:rsidR="00C34C04" w:rsidRDefault="00C34C04">
      <w:pPr>
        <w:pStyle w:val="a3"/>
      </w:pPr>
    </w:p>
    <w:p w:rsidR="00C34C04" w:rsidRDefault="00C34C04">
      <w:pPr>
        <w:pStyle w:val="a3"/>
      </w:pPr>
    </w:p>
    <w:p w:rsidR="00C34C04" w:rsidRDefault="00C34C04">
      <w:pPr>
        <w:pStyle w:val="a3"/>
      </w:pPr>
    </w:p>
    <w:p w:rsidR="00C34C04" w:rsidRDefault="00C34C04">
      <w:pPr>
        <w:pStyle w:val="a3"/>
      </w:pPr>
    </w:p>
    <w:p w:rsidR="00C34C04" w:rsidRDefault="00C34C04">
      <w:pPr>
        <w:pStyle w:val="a3"/>
      </w:pPr>
    </w:p>
    <w:p w:rsidR="00C34C04" w:rsidRDefault="00C34C04">
      <w:pPr>
        <w:pStyle w:val="a3"/>
      </w:pPr>
    </w:p>
    <w:p w:rsidR="00C34C04" w:rsidRDefault="00C34C04">
      <w:pPr>
        <w:pStyle w:val="a3"/>
      </w:pPr>
    </w:p>
    <w:p w:rsidR="00C34C04" w:rsidRDefault="00C34C04">
      <w:pPr>
        <w:pStyle w:val="a3"/>
      </w:pPr>
    </w:p>
    <w:p w:rsidR="00C34C04" w:rsidRDefault="00C34C04">
      <w:pPr>
        <w:pStyle w:val="a3"/>
      </w:pPr>
    </w:p>
    <w:p w:rsidR="00C34C04" w:rsidRDefault="00C34C04">
      <w:pPr>
        <w:pStyle w:val="a3"/>
      </w:pPr>
    </w:p>
    <w:p w:rsidR="00C34C04" w:rsidRDefault="00C34C04">
      <w:pPr>
        <w:pStyle w:val="a3"/>
      </w:pPr>
    </w:p>
    <w:p w:rsidR="00C34C04" w:rsidRDefault="00C34C04">
      <w:pPr>
        <w:pStyle w:val="a3"/>
      </w:pPr>
    </w:p>
    <w:p w:rsidR="00C34C04" w:rsidRDefault="00C34C04">
      <w:pPr>
        <w:pStyle w:val="a3"/>
      </w:pPr>
    </w:p>
    <w:p w:rsidR="00C34C04" w:rsidRDefault="00C34C04">
      <w:pPr>
        <w:pStyle w:val="a3"/>
      </w:pPr>
    </w:p>
    <w:p w:rsidR="00C34C04" w:rsidRDefault="00C34C04">
      <w:pPr>
        <w:pStyle w:val="a3"/>
      </w:pPr>
    </w:p>
    <w:p w:rsidR="00C34C04" w:rsidRDefault="00C34C04">
      <w:pPr>
        <w:pStyle w:val="a3"/>
      </w:pPr>
    </w:p>
    <w:p w:rsidR="00C34C04" w:rsidRDefault="00C34C04">
      <w:pPr>
        <w:pStyle w:val="a3"/>
      </w:pPr>
    </w:p>
    <w:p w:rsidR="00C34C04" w:rsidRDefault="00C34C04">
      <w:pPr>
        <w:pStyle w:val="a3"/>
      </w:pPr>
    </w:p>
    <w:p w:rsidR="00C34C04" w:rsidRDefault="00C34C04">
      <w:pPr>
        <w:pStyle w:val="a3"/>
      </w:pPr>
    </w:p>
    <w:p w:rsidR="00C34C04" w:rsidRDefault="00C34C04">
      <w:pPr>
        <w:pStyle w:val="a3"/>
        <w:spacing w:before="50"/>
      </w:pPr>
    </w:p>
    <w:p w:rsidR="00C34C04" w:rsidRDefault="003F5FF7">
      <w:pPr>
        <w:spacing w:before="1"/>
        <w:ind w:left="1752" w:right="1522"/>
        <w:jc w:val="center"/>
        <w:rPr>
          <w:rFonts w:ascii="Trebuchet MS"/>
          <w:sz w:val="19"/>
        </w:rPr>
      </w:pPr>
      <w:r>
        <w:rPr>
          <w:rFonts w:ascii="Trebuchet MS"/>
          <w:spacing w:val="-10"/>
          <w:sz w:val="19"/>
        </w:rPr>
        <w:t>4</w:t>
      </w:r>
    </w:p>
    <w:p w:rsidR="00C34C04" w:rsidRDefault="00C34C04">
      <w:pPr>
        <w:jc w:val="center"/>
        <w:rPr>
          <w:rFonts w:ascii="Trebuchet MS"/>
          <w:sz w:val="19"/>
        </w:rPr>
        <w:sectPr w:rsidR="00C34C04">
          <w:pgSz w:w="11900" w:h="16840"/>
          <w:pgMar w:top="400" w:right="283" w:bottom="280" w:left="566" w:header="720" w:footer="720" w:gutter="0"/>
          <w:cols w:space="720"/>
        </w:sectPr>
      </w:pPr>
    </w:p>
    <w:p w:rsidR="00C34C04" w:rsidRDefault="003F5FF7">
      <w:pPr>
        <w:pStyle w:val="a3"/>
        <w:spacing w:before="74"/>
        <w:ind w:left="1752" w:right="1483"/>
        <w:jc w:val="center"/>
      </w:pPr>
      <w:r>
        <w:lastRenderedPageBreak/>
        <w:t>Лист</w:t>
      </w:r>
      <w:r>
        <w:rPr>
          <w:spacing w:val="-4"/>
        </w:rPr>
        <w:t xml:space="preserve"> </w:t>
      </w:r>
      <w:r>
        <w:t>ознакомления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Порядком</w:t>
      </w:r>
    </w:p>
    <w:p w:rsidR="00C34C04" w:rsidRDefault="003F5FF7">
      <w:pPr>
        <w:pStyle w:val="a3"/>
        <w:spacing w:after="48"/>
        <w:ind w:left="1752" w:right="1479"/>
        <w:jc w:val="center"/>
      </w:pPr>
      <w:r>
        <w:t>сбора,</w:t>
      </w:r>
      <w:r>
        <w:rPr>
          <w:spacing w:val="-7"/>
        </w:rPr>
        <w:t xml:space="preserve"> </w:t>
      </w:r>
      <w:r>
        <w:t>учета,</w:t>
      </w:r>
      <w:r>
        <w:rPr>
          <w:spacing w:val="-7"/>
        </w:rPr>
        <w:t xml:space="preserve"> </w:t>
      </w:r>
      <w:r>
        <w:t>утилизации,</w:t>
      </w:r>
      <w:r>
        <w:rPr>
          <w:spacing w:val="-7"/>
        </w:rPr>
        <w:t xml:space="preserve"> </w:t>
      </w:r>
      <w:r>
        <w:t>временного</w:t>
      </w:r>
      <w:r>
        <w:rPr>
          <w:spacing w:val="-7"/>
        </w:rPr>
        <w:t xml:space="preserve"> </w:t>
      </w:r>
      <w:r>
        <w:t>хранения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 xml:space="preserve">вывоза </w:t>
      </w:r>
      <w:proofErr w:type="gramStart"/>
      <w:r>
        <w:rPr>
          <w:spacing w:val="-2"/>
        </w:rPr>
        <w:t>пищевых</w:t>
      </w:r>
      <w:proofErr w:type="gramEnd"/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713"/>
        <w:gridCol w:w="2269"/>
        <w:gridCol w:w="2452"/>
        <w:gridCol w:w="2230"/>
      </w:tblGrid>
      <w:tr w:rsidR="00C34C04">
        <w:trPr>
          <w:trHeight w:val="854"/>
        </w:trPr>
        <w:tc>
          <w:tcPr>
            <w:tcW w:w="535" w:type="dxa"/>
          </w:tcPr>
          <w:p w:rsidR="00C34C04" w:rsidRDefault="003F5FF7">
            <w:pPr>
              <w:pStyle w:val="TableParagraph"/>
              <w:spacing w:line="224" w:lineRule="exact"/>
              <w:ind w:left="10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  <w:p w:rsidR="00C34C04" w:rsidRDefault="003F5FF7">
            <w:pPr>
              <w:pStyle w:val="TableParagraph"/>
              <w:spacing w:before="27"/>
              <w:ind w:left="10"/>
              <w:rPr>
                <w:b/>
              </w:rPr>
            </w:pPr>
            <w:proofErr w:type="gramStart"/>
            <w:r>
              <w:rPr>
                <w:b/>
                <w:spacing w:val="-5"/>
              </w:rPr>
              <w:t>п</w:t>
            </w:r>
            <w:proofErr w:type="gramEnd"/>
            <w:r>
              <w:rPr>
                <w:b/>
                <w:spacing w:val="-5"/>
              </w:rPr>
              <w:t>/п</w:t>
            </w:r>
          </w:p>
        </w:tc>
        <w:tc>
          <w:tcPr>
            <w:tcW w:w="2713" w:type="dxa"/>
          </w:tcPr>
          <w:p w:rsidR="00C34C04" w:rsidRDefault="003F5FF7">
            <w:pPr>
              <w:pStyle w:val="TableParagraph"/>
              <w:spacing w:line="224" w:lineRule="exact"/>
              <w:ind w:left="452"/>
              <w:rPr>
                <w:b/>
              </w:rPr>
            </w:pPr>
            <w:r>
              <w:rPr>
                <w:b/>
              </w:rPr>
              <w:t>Ф.И.О.</w:t>
            </w:r>
            <w:r>
              <w:rPr>
                <w:b/>
                <w:spacing w:val="-2"/>
              </w:rPr>
              <w:t xml:space="preserve"> работника</w:t>
            </w:r>
          </w:p>
        </w:tc>
        <w:tc>
          <w:tcPr>
            <w:tcW w:w="2269" w:type="dxa"/>
          </w:tcPr>
          <w:p w:rsidR="00C34C04" w:rsidRDefault="003F5FF7">
            <w:pPr>
              <w:pStyle w:val="TableParagraph"/>
              <w:spacing w:before="57" w:line="254" w:lineRule="auto"/>
              <w:ind w:left="536" w:firstLine="46"/>
              <w:rPr>
                <w:b/>
              </w:rPr>
            </w:pPr>
            <w:r>
              <w:rPr>
                <w:b/>
                <w:spacing w:val="-2"/>
              </w:rPr>
              <w:t>Должность (профессия)</w:t>
            </w:r>
          </w:p>
          <w:p w:rsidR="00C34C04" w:rsidRDefault="003F5FF7">
            <w:pPr>
              <w:pStyle w:val="TableParagraph"/>
              <w:spacing w:line="241" w:lineRule="exact"/>
              <w:ind w:left="608"/>
              <w:rPr>
                <w:b/>
              </w:rPr>
            </w:pPr>
            <w:r>
              <w:rPr>
                <w:b/>
                <w:spacing w:val="-2"/>
              </w:rPr>
              <w:t>работника</w:t>
            </w:r>
          </w:p>
        </w:tc>
        <w:tc>
          <w:tcPr>
            <w:tcW w:w="2452" w:type="dxa"/>
          </w:tcPr>
          <w:p w:rsidR="00C34C04" w:rsidRDefault="003F5FF7">
            <w:pPr>
              <w:pStyle w:val="TableParagraph"/>
              <w:spacing w:line="224" w:lineRule="exact"/>
              <w:ind w:left="4"/>
              <w:jc w:val="center"/>
              <w:rPr>
                <w:b/>
              </w:rPr>
            </w:pPr>
            <w:r>
              <w:rPr>
                <w:b/>
                <w:spacing w:val="-2"/>
              </w:rPr>
              <w:t>Подпись</w:t>
            </w:r>
          </w:p>
          <w:p w:rsidR="00C34C04" w:rsidRDefault="003F5FF7">
            <w:pPr>
              <w:pStyle w:val="TableParagraph"/>
              <w:spacing w:before="87"/>
              <w:ind w:left="4" w:right="4"/>
              <w:jc w:val="center"/>
              <w:rPr>
                <w:b/>
              </w:rPr>
            </w:pPr>
            <w:r>
              <w:rPr>
                <w:b/>
                <w:spacing w:val="-2"/>
              </w:rPr>
              <w:t>ознакомленного,</w:t>
            </w:r>
          </w:p>
        </w:tc>
        <w:tc>
          <w:tcPr>
            <w:tcW w:w="2230" w:type="dxa"/>
          </w:tcPr>
          <w:p w:rsidR="00C34C04" w:rsidRDefault="003F5FF7">
            <w:pPr>
              <w:pStyle w:val="TableParagraph"/>
              <w:spacing w:before="5" w:line="249" w:lineRule="auto"/>
              <w:ind w:left="685" w:firstLine="183"/>
              <w:rPr>
                <w:b/>
              </w:rPr>
            </w:pPr>
            <w:r>
              <w:rPr>
                <w:b/>
                <w:spacing w:val="-4"/>
              </w:rPr>
              <w:t xml:space="preserve">Дата </w:t>
            </w:r>
            <w:r>
              <w:rPr>
                <w:b/>
                <w:spacing w:val="-2"/>
              </w:rPr>
              <w:t>ознакомления</w:t>
            </w:r>
          </w:p>
          <w:p w:rsidR="00C34C04" w:rsidRDefault="003F5FF7">
            <w:pPr>
              <w:pStyle w:val="TableParagraph"/>
              <w:spacing w:before="2"/>
              <w:ind w:left="5"/>
              <w:rPr>
                <w:b/>
              </w:rPr>
            </w:pPr>
            <w:r>
              <w:rPr>
                <w:b/>
              </w:rPr>
              <w:t>работника</w:t>
            </w:r>
            <w:r>
              <w:rPr>
                <w:b/>
                <w:spacing w:val="-6"/>
              </w:rPr>
              <w:t xml:space="preserve"> </w:t>
            </w:r>
            <w:proofErr w:type="gramStart"/>
            <w:r>
              <w:rPr>
                <w:b/>
                <w:spacing w:val="-10"/>
              </w:rPr>
              <w:t>с</w:t>
            </w:r>
            <w:proofErr w:type="gramEnd"/>
          </w:p>
        </w:tc>
      </w:tr>
      <w:tr w:rsidR="00C34C04">
        <w:trPr>
          <w:trHeight w:val="335"/>
        </w:trPr>
        <w:tc>
          <w:tcPr>
            <w:tcW w:w="535" w:type="dxa"/>
          </w:tcPr>
          <w:p w:rsidR="00C34C04" w:rsidRDefault="003F5FF7">
            <w:pPr>
              <w:pStyle w:val="TableParagraph"/>
              <w:spacing w:before="86" w:line="229" w:lineRule="exact"/>
              <w:ind w:left="211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3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30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</w:tr>
      <w:tr w:rsidR="00C34C04">
        <w:trPr>
          <w:trHeight w:val="336"/>
        </w:trPr>
        <w:tc>
          <w:tcPr>
            <w:tcW w:w="535" w:type="dxa"/>
          </w:tcPr>
          <w:p w:rsidR="00C34C04" w:rsidRDefault="003F5FF7">
            <w:pPr>
              <w:pStyle w:val="TableParagraph"/>
              <w:spacing w:before="87" w:line="229" w:lineRule="exact"/>
              <w:ind w:left="211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3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30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</w:tr>
      <w:tr w:rsidR="00C34C04">
        <w:trPr>
          <w:trHeight w:val="326"/>
        </w:trPr>
        <w:tc>
          <w:tcPr>
            <w:tcW w:w="535" w:type="dxa"/>
          </w:tcPr>
          <w:p w:rsidR="00C34C04" w:rsidRDefault="003F5FF7">
            <w:pPr>
              <w:pStyle w:val="TableParagraph"/>
              <w:spacing w:line="224" w:lineRule="exact"/>
              <w:ind w:left="211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3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30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</w:tr>
      <w:tr w:rsidR="00C34C04">
        <w:trPr>
          <w:trHeight w:val="331"/>
        </w:trPr>
        <w:tc>
          <w:tcPr>
            <w:tcW w:w="535" w:type="dxa"/>
          </w:tcPr>
          <w:p w:rsidR="00C34C04" w:rsidRDefault="003F5FF7">
            <w:pPr>
              <w:pStyle w:val="TableParagraph"/>
              <w:spacing w:line="224" w:lineRule="exact"/>
              <w:ind w:left="211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3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30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</w:tr>
      <w:tr w:rsidR="00C34C04">
        <w:trPr>
          <w:trHeight w:val="330"/>
        </w:trPr>
        <w:tc>
          <w:tcPr>
            <w:tcW w:w="535" w:type="dxa"/>
          </w:tcPr>
          <w:p w:rsidR="00C34C04" w:rsidRDefault="003F5FF7">
            <w:pPr>
              <w:pStyle w:val="TableParagraph"/>
              <w:spacing w:before="80" w:line="229" w:lineRule="exact"/>
              <w:ind w:left="211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3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30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</w:tr>
      <w:tr w:rsidR="00C34C04">
        <w:trPr>
          <w:trHeight w:val="332"/>
        </w:trPr>
        <w:tc>
          <w:tcPr>
            <w:tcW w:w="535" w:type="dxa"/>
          </w:tcPr>
          <w:p w:rsidR="00C34C04" w:rsidRDefault="003F5FF7">
            <w:pPr>
              <w:pStyle w:val="TableParagraph"/>
              <w:spacing w:before="83" w:line="229" w:lineRule="exact"/>
              <w:ind w:left="211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3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30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</w:tr>
      <w:tr w:rsidR="00C34C04">
        <w:trPr>
          <w:trHeight w:val="330"/>
        </w:trPr>
        <w:tc>
          <w:tcPr>
            <w:tcW w:w="535" w:type="dxa"/>
          </w:tcPr>
          <w:p w:rsidR="00C34C04" w:rsidRDefault="003F5FF7">
            <w:pPr>
              <w:pStyle w:val="TableParagraph"/>
              <w:spacing w:before="81" w:line="229" w:lineRule="exact"/>
              <w:ind w:left="211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2713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30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</w:tr>
      <w:tr w:rsidR="00C34C04">
        <w:trPr>
          <w:trHeight w:val="332"/>
        </w:trPr>
        <w:tc>
          <w:tcPr>
            <w:tcW w:w="535" w:type="dxa"/>
          </w:tcPr>
          <w:p w:rsidR="00C34C04" w:rsidRDefault="003F5FF7">
            <w:pPr>
              <w:pStyle w:val="TableParagraph"/>
              <w:spacing w:before="82" w:line="230" w:lineRule="exact"/>
              <w:ind w:left="211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2713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30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</w:tr>
      <w:tr w:rsidR="00C34C04">
        <w:trPr>
          <w:trHeight w:val="330"/>
        </w:trPr>
        <w:tc>
          <w:tcPr>
            <w:tcW w:w="535" w:type="dxa"/>
          </w:tcPr>
          <w:p w:rsidR="00C34C04" w:rsidRDefault="003F5FF7">
            <w:pPr>
              <w:pStyle w:val="TableParagraph"/>
              <w:spacing w:line="223" w:lineRule="exact"/>
              <w:ind w:left="211"/>
              <w:rPr>
                <w:b/>
              </w:rPr>
            </w:pPr>
            <w:r>
              <w:rPr>
                <w:b/>
                <w:spacing w:val="-10"/>
              </w:rPr>
              <w:t>9</w:t>
            </w:r>
          </w:p>
        </w:tc>
        <w:tc>
          <w:tcPr>
            <w:tcW w:w="2713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30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</w:tr>
      <w:tr w:rsidR="00C34C04">
        <w:trPr>
          <w:trHeight w:val="332"/>
        </w:trPr>
        <w:tc>
          <w:tcPr>
            <w:tcW w:w="535" w:type="dxa"/>
          </w:tcPr>
          <w:p w:rsidR="00C34C04" w:rsidRDefault="003F5FF7">
            <w:pPr>
              <w:pStyle w:val="TableParagraph"/>
              <w:spacing w:before="83" w:line="229" w:lineRule="exact"/>
              <w:ind w:left="211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2713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30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</w:tr>
      <w:tr w:rsidR="00C34C04">
        <w:trPr>
          <w:trHeight w:val="330"/>
        </w:trPr>
        <w:tc>
          <w:tcPr>
            <w:tcW w:w="535" w:type="dxa"/>
          </w:tcPr>
          <w:p w:rsidR="00C34C04" w:rsidRDefault="003F5FF7">
            <w:pPr>
              <w:pStyle w:val="TableParagraph"/>
              <w:spacing w:before="80" w:line="229" w:lineRule="exact"/>
              <w:ind w:left="211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2713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30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</w:tr>
      <w:tr w:rsidR="00C34C04">
        <w:trPr>
          <w:trHeight w:val="331"/>
        </w:trPr>
        <w:tc>
          <w:tcPr>
            <w:tcW w:w="535" w:type="dxa"/>
          </w:tcPr>
          <w:p w:rsidR="00C34C04" w:rsidRDefault="003F5FF7">
            <w:pPr>
              <w:pStyle w:val="TableParagraph"/>
              <w:spacing w:before="82" w:line="229" w:lineRule="exact"/>
              <w:ind w:left="211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2713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30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</w:tr>
      <w:tr w:rsidR="00C34C04">
        <w:trPr>
          <w:trHeight w:val="326"/>
        </w:trPr>
        <w:tc>
          <w:tcPr>
            <w:tcW w:w="535" w:type="dxa"/>
          </w:tcPr>
          <w:p w:rsidR="00C34C04" w:rsidRDefault="003F5FF7">
            <w:pPr>
              <w:pStyle w:val="TableParagraph"/>
              <w:spacing w:before="76" w:line="229" w:lineRule="exact"/>
              <w:ind w:left="211"/>
              <w:rPr>
                <w:b/>
              </w:rPr>
            </w:pPr>
            <w:r>
              <w:rPr>
                <w:b/>
                <w:spacing w:val="-5"/>
              </w:rPr>
              <w:t>13</w:t>
            </w:r>
          </w:p>
        </w:tc>
        <w:tc>
          <w:tcPr>
            <w:tcW w:w="2713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30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</w:tr>
      <w:tr w:rsidR="00C34C04">
        <w:trPr>
          <w:trHeight w:val="335"/>
        </w:trPr>
        <w:tc>
          <w:tcPr>
            <w:tcW w:w="535" w:type="dxa"/>
          </w:tcPr>
          <w:p w:rsidR="00C34C04" w:rsidRDefault="003F5FF7">
            <w:pPr>
              <w:pStyle w:val="TableParagraph"/>
              <w:spacing w:line="224" w:lineRule="exact"/>
              <w:ind w:left="211"/>
              <w:rPr>
                <w:b/>
              </w:rPr>
            </w:pPr>
            <w:r>
              <w:rPr>
                <w:b/>
                <w:spacing w:val="-5"/>
              </w:rPr>
              <w:t>14</w:t>
            </w:r>
          </w:p>
        </w:tc>
        <w:tc>
          <w:tcPr>
            <w:tcW w:w="2713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30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</w:tr>
      <w:tr w:rsidR="00C34C04">
        <w:trPr>
          <w:trHeight w:val="330"/>
        </w:trPr>
        <w:tc>
          <w:tcPr>
            <w:tcW w:w="535" w:type="dxa"/>
          </w:tcPr>
          <w:p w:rsidR="00C34C04" w:rsidRDefault="003F5FF7">
            <w:pPr>
              <w:pStyle w:val="TableParagraph"/>
              <w:spacing w:line="224" w:lineRule="exact"/>
              <w:ind w:left="211"/>
              <w:rPr>
                <w:b/>
              </w:rPr>
            </w:pPr>
            <w:r>
              <w:rPr>
                <w:b/>
                <w:spacing w:val="-5"/>
              </w:rPr>
              <w:t>15</w:t>
            </w:r>
          </w:p>
        </w:tc>
        <w:tc>
          <w:tcPr>
            <w:tcW w:w="2713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30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</w:tr>
      <w:tr w:rsidR="00C34C04">
        <w:trPr>
          <w:trHeight w:val="332"/>
        </w:trPr>
        <w:tc>
          <w:tcPr>
            <w:tcW w:w="535" w:type="dxa"/>
          </w:tcPr>
          <w:p w:rsidR="00C34C04" w:rsidRDefault="003F5FF7">
            <w:pPr>
              <w:pStyle w:val="TableParagraph"/>
              <w:spacing w:before="82" w:line="229" w:lineRule="exact"/>
              <w:ind w:left="211"/>
              <w:rPr>
                <w:b/>
              </w:rPr>
            </w:pPr>
            <w:r>
              <w:rPr>
                <w:b/>
                <w:spacing w:val="-5"/>
              </w:rPr>
              <w:t>16</w:t>
            </w:r>
          </w:p>
        </w:tc>
        <w:tc>
          <w:tcPr>
            <w:tcW w:w="2713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30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</w:tr>
      <w:tr w:rsidR="00C34C04">
        <w:trPr>
          <w:trHeight w:val="330"/>
        </w:trPr>
        <w:tc>
          <w:tcPr>
            <w:tcW w:w="535" w:type="dxa"/>
          </w:tcPr>
          <w:p w:rsidR="00C34C04" w:rsidRDefault="003F5FF7">
            <w:pPr>
              <w:pStyle w:val="TableParagraph"/>
              <w:spacing w:line="224" w:lineRule="exact"/>
              <w:ind w:left="211"/>
              <w:rPr>
                <w:b/>
              </w:rPr>
            </w:pPr>
            <w:r>
              <w:rPr>
                <w:b/>
                <w:spacing w:val="-5"/>
              </w:rPr>
              <w:t>17</w:t>
            </w:r>
          </w:p>
        </w:tc>
        <w:tc>
          <w:tcPr>
            <w:tcW w:w="2713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30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</w:tr>
      <w:tr w:rsidR="00C34C04">
        <w:trPr>
          <w:trHeight w:val="326"/>
        </w:trPr>
        <w:tc>
          <w:tcPr>
            <w:tcW w:w="535" w:type="dxa"/>
          </w:tcPr>
          <w:p w:rsidR="00C34C04" w:rsidRDefault="003F5FF7">
            <w:pPr>
              <w:pStyle w:val="TableParagraph"/>
              <w:spacing w:before="76" w:line="229" w:lineRule="exact"/>
              <w:ind w:left="211"/>
              <w:rPr>
                <w:b/>
              </w:rPr>
            </w:pPr>
            <w:r>
              <w:rPr>
                <w:b/>
                <w:spacing w:val="-5"/>
              </w:rPr>
              <w:t>18</w:t>
            </w:r>
          </w:p>
        </w:tc>
        <w:tc>
          <w:tcPr>
            <w:tcW w:w="2713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30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</w:tr>
      <w:tr w:rsidR="00C34C04">
        <w:trPr>
          <w:trHeight w:val="331"/>
        </w:trPr>
        <w:tc>
          <w:tcPr>
            <w:tcW w:w="535" w:type="dxa"/>
          </w:tcPr>
          <w:p w:rsidR="00C34C04" w:rsidRDefault="003F5FF7">
            <w:pPr>
              <w:pStyle w:val="TableParagraph"/>
              <w:spacing w:before="82" w:line="229" w:lineRule="exact"/>
              <w:ind w:left="211"/>
              <w:rPr>
                <w:b/>
              </w:rPr>
            </w:pPr>
            <w:r>
              <w:rPr>
                <w:b/>
                <w:spacing w:val="-5"/>
              </w:rPr>
              <w:t>19</w:t>
            </w:r>
          </w:p>
        </w:tc>
        <w:tc>
          <w:tcPr>
            <w:tcW w:w="2713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30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</w:tr>
      <w:tr w:rsidR="00C34C04">
        <w:trPr>
          <w:trHeight w:val="336"/>
        </w:trPr>
        <w:tc>
          <w:tcPr>
            <w:tcW w:w="535" w:type="dxa"/>
          </w:tcPr>
          <w:p w:rsidR="00C34C04" w:rsidRDefault="003F5FF7">
            <w:pPr>
              <w:pStyle w:val="TableParagraph"/>
              <w:spacing w:before="86" w:line="229" w:lineRule="exact"/>
              <w:ind w:left="211"/>
              <w:rPr>
                <w:b/>
              </w:rPr>
            </w:pPr>
            <w:r>
              <w:rPr>
                <w:b/>
                <w:spacing w:val="-5"/>
              </w:rPr>
              <w:t>20</w:t>
            </w:r>
          </w:p>
        </w:tc>
        <w:tc>
          <w:tcPr>
            <w:tcW w:w="2713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30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</w:tr>
      <w:tr w:rsidR="00C34C04">
        <w:trPr>
          <w:trHeight w:val="326"/>
        </w:trPr>
        <w:tc>
          <w:tcPr>
            <w:tcW w:w="535" w:type="dxa"/>
          </w:tcPr>
          <w:p w:rsidR="00C34C04" w:rsidRDefault="003F5FF7">
            <w:pPr>
              <w:pStyle w:val="TableParagraph"/>
              <w:spacing w:before="76" w:line="229" w:lineRule="exact"/>
              <w:ind w:left="211"/>
              <w:rPr>
                <w:b/>
              </w:rPr>
            </w:pPr>
            <w:r>
              <w:rPr>
                <w:b/>
                <w:spacing w:val="-5"/>
              </w:rPr>
              <w:t>21</w:t>
            </w:r>
          </w:p>
        </w:tc>
        <w:tc>
          <w:tcPr>
            <w:tcW w:w="2713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30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</w:tr>
      <w:tr w:rsidR="00C34C04">
        <w:trPr>
          <w:trHeight w:val="330"/>
        </w:trPr>
        <w:tc>
          <w:tcPr>
            <w:tcW w:w="535" w:type="dxa"/>
          </w:tcPr>
          <w:p w:rsidR="00C34C04" w:rsidRDefault="003F5FF7">
            <w:pPr>
              <w:pStyle w:val="TableParagraph"/>
              <w:spacing w:before="81" w:line="229" w:lineRule="exact"/>
              <w:ind w:left="211"/>
              <w:rPr>
                <w:b/>
              </w:rPr>
            </w:pPr>
            <w:r>
              <w:rPr>
                <w:b/>
                <w:spacing w:val="-5"/>
              </w:rPr>
              <w:t>22</w:t>
            </w:r>
          </w:p>
        </w:tc>
        <w:tc>
          <w:tcPr>
            <w:tcW w:w="2713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30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</w:tr>
      <w:tr w:rsidR="00C34C04">
        <w:trPr>
          <w:trHeight w:val="336"/>
        </w:trPr>
        <w:tc>
          <w:tcPr>
            <w:tcW w:w="535" w:type="dxa"/>
          </w:tcPr>
          <w:p w:rsidR="00C34C04" w:rsidRDefault="003F5FF7">
            <w:pPr>
              <w:pStyle w:val="TableParagraph"/>
              <w:spacing w:line="224" w:lineRule="exact"/>
              <w:ind w:left="211"/>
              <w:rPr>
                <w:b/>
              </w:rPr>
            </w:pPr>
            <w:r>
              <w:rPr>
                <w:b/>
                <w:spacing w:val="-5"/>
              </w:rPr>
              <w:t>23</w:t>
            </w:r>
          </w:p>
        </w:tc>
        <w:tc>
          <w:tcPr>
            <w:tcW w:w="2713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30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</w:tr>
      <w:tr w:rsidR="00C34C04">
        <w:trPr>
          <w:trHeight w:val="331"/>
        </w:trPr>
        <w:tc>
          <w:tcPr>
            <w:tcW w:w="535" w:type="dxa"/>
          </w:tcPr>
          <w:p w:rsidR="00C34C04" w:rsidRDefault="003F5FF7">
            <w:pPr>
              <w:pStyle w:val="TableParagraph"/>
              <w:spacing w:before="82" w:line="229" w:lineRule="exact"/>
              <w:ind w:left="211"/>
              <w:rPr>
                <w:b/>
              </w:rPr>
            </w:pPr>
            <w:r>
              <w:rPr>
                <w:b/>
                <w:spacing w:val="-5"/>
              </w:rPr>
              <w:t>24</w:t>
            </w:r>
          </w:p>
        </w:tc>
        <w:tc>
          <w:tcPr>
            <w:tcW w:w="2713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30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</w:tr>
      <w:tr w:rsidR="00C34C04">
        <w:trPr>
          <w:trHeight w:val="326"/>
        </w:trPr>
        <w:tc>
          <w:tcPr>
            <w:tcW w:w="535" w:type="dxa"/>
          </w:tcPr>
          <w:p w:rsidR="00C34C04" w:rsidRDefault="003F5FF7">
            <w:pPr>
              <w:pStyle w:val="TableParagraph"/>
              <w:spacing w:before="76" w:line="230" w:lineRule="exact"/>
              <w:ind w:left="211"/>
              <w:rPr>
                <w:b/>
              </w:rPr>
            </w:pPr>
            <w:r>
              <w:rPr>
                <w:b/>
                <w:spacing w:val="-5"/>
              </w:rPr>
              <w:t>25</w:t>
            </w:r>
          </w:p>
        </w:tc>
        <w:tc>
          <w:tcPr>
            <w:tcW w:w="2713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30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</w:tr>
      <w:tr w:rsidR="00C34C04">
        <w:trPr>
          <w:trHeight w:val="335"/>
        </w:trPr>
        <w:tc>
          <w:tcPr>
            <w:tcW w:w="535" w:type="dxa"/>
          </w:tcPr>
          <w:p w:rsidR="00C34C04" w:rsidRDefault="003F5FF7">
            <w:pPr>
              <w:pStyle w:val="TableParagraph"/>
              <w:spacing w:before="86" w:line="229" w:lineRule="exact"/>
              <w:ind w:left="211"/>
              <w:rPr>
                <w:b/>
              </w:rPr>
            </w:pPr>
            <w:r>
              <w:rPr>
                <w:b/>
                <w:spacing w:val="-5"/>
              </w:rPr>
              <w:t>26</w:t>
            </w:r>
          </w:p>
        </w:tc>
        <w:tc>
          <w:tcPr>
            <w:tcW w:w="2713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30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</w:tr>
      <w:tr w:rsidR="00C34C04">
        <w:trPr>
          <w:trHeight w:val="330"/>
        </w:trPr>
        <w:tc>
          <w:tcPr>
            <w:tcW w:w="535" w:type="dxa"/>
          </w:tcPr>
          <w:p w:rsidR="00C34C04" w:rsidRDefault="003F5FF7">
            <w:pPr>
              <w:pStyle w:val="TableParagraph"/>
              <w:spacing w:line="224" w:lineRule="exact"/>
              <w:ind w:left="211"/>
              <w:rPr>
                <w:b/>
              </w:rPr>
            </w:pPr>
            <w:r>
              <w:rPr>
                <w:b/>
                <w:spacing w:val="-5"/>
              </w:rPr>
              <w:t>27</w:t>
            </w:r>
          </w:p>
        </w:tc>
        <w:tc>
          <w:tcPr>
            <w:tcW w:w="2713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30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</w:tr>
      <w:tr w:rsidR="00C34C04">
        <w:trPr>
          <w:trHeight w:val="331"/>
        </w:trPr>
        <w:tc>
          <w:tcPr>
            <w:tcW w:w="535" w:type="dxa"/>
          </w:tcPr>
          <w:p w:rsidR="00C34C04" w:rsidRDefault="003F5FF7">
            <w:pPr>
              <w:pStyle w:val="TableParagraph"/>
              <w:spacing w:before="82" w:line="229" w:lineRule="exact"/>
              <w:ind w:left="211"/>
              <w:rPr>
                <w:b/>
              </w:rPr>
            </w:pPr>
            <w:r>
              <w:rPr>
                <w:b/>
                <w:spacing w:val="-5"/>
              </w:rPr>
              <w:t>28</w:t>
            </w:r>
          </w:p>
        </w:tc>
        <w:tc>
          <w:tcPr>
            <w:tcW w:w="2713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30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</w:tr>
      <w:tr w:rsidR="00C34C04">
        <w:trPr>
          <w:trHeight w:val="330"/>
        </w:trPr>
        <w:tc>
          <w:tcPr>
            <w:tcW w:w="535" w:type="dxa"/>
          </w:tcPr>
          <w:p w:rsidR="00C34C04" w:rsidRDefault="003F5FF7">
            <w:pPr>
              <w:pStyle w:val="TableParagraph"/>
              <w:spacing w:line="224" w:lineRule="exact"/>
              <w:ind w:left="211"/>
              <w:rPr>
                <w:b/>
              </w:rPr>
            </w:pPr>
            <w:r>
              <w:rPr>
                <w:b/>
                <w:spacing w:val="-5"/>
              </w:rPr>
              <w:t>29</w:t>
            </w:r>
          </w:p>
        </w:tc>
        <w:tc>
          <w:tcPr>
            <w:tcW w:w="2713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30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</w:tr>
      <w:tr w:rsidR="00C34C04">
        <w:trPr>
          <w:trHeight w:val="325"/>
        </w:trPr>
        <w:tc>
          <w:tcPr>
            <w:tcW w:w="535" w:type="dxa"/>
          </w:tcPr>
          <w:p w:rsidR="00C34C04" w:rsidRDefault="003F5FF7">
            <w:pPr>
              <w:pStyle w:val="TableParagraph"/>
              <w:spacing w:before="76" w:line="229" w:lineRule="exact"/>
              <w:ind w:left="211"/>
              <w:rPr>
                <w:b/>
              </w:rPr>
            </w:pPr>
            <w:r>
              <w:rPr>
                <w:b/>
                <w:spacing w:val="-5"/>
              </w:rPr>
              <w:t>30</w:t>
            </w:r>
          </w:p>
        </w:tc>
        <w:tc>
          <w:tcPr>
            <w:tcW w:w="2713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30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</w:tr>
      <w:tr w:rsidR="00C34C04">
        <w:trPr>
          <w:trHeight w:val="332"/>
        </w:trPr>
        <w:tc>
          <w:tcPr>
            <w:tcW w:w="535" w:type="dxa"/>
          </w:tcPr>
          <w:p w:rsidR="00C34C04" w:rsidRDefault="003F5FF7">
            <w:pPr>
              <w:pStyle w:val="TableParagraph"/>
              <w:spacing w:before="83" w:line="229" w:lineRule="exact"/>
              <w:ind w:left="211"/>
              <w:rPr>
                <w:b/>
              </w:rPr>
            </w:pPr>
            <w:r>
              <w:rPr>
                <w:b/>
                <w:spacing w:val="-5"/>
              </w:rPr>
              <w:t>31</w:t>
            </w:r>
          </w:p>
        </w:tc>
        <w:tc>
          <w:tcPr>
            <w:tcW w:w="2713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30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</w:tr>
      <w:tr w:rsidR="00C34C04">
        <w:trPr>
          <w:trHeight w:val="330"/>
        </w:trPr>
        <w:tc>
          <w:tcPr>
            <w:tcW w:w="535" w:type="dxa"/>
          </w:tcPr>
          <w:p w:rsidR="00C34C04" w:rsidRDefault="003F5FF7">
            <w:pPr>
              <w:pStyle w:val="TableParagraph"/>
              <w:spacing w:before="80" w:line="230" w:lineRule="exact"/>
              <w:ind w:left="211"/>
              <w:rPr>
                <w:b/>
              </w:rPr>
            </w:pPr>
            <w:r>
              <w:rPr>
                <w:b/>
                <w:spacing w:val="-5"/>
              </w:rPr>
              <w:t>32</w:t>
            </w:r>
          </w:p>
        </w:tc>
        <w:tc>
          <w:tcPr>
            <w:tcW w:w="2713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30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</w:tr>
      <w:tr w:rsidR="00C34C04">
        <w:trPr>
          <w:trHeight w:val="336"/>
        </w:trPr>
        <w:tc>
          <w:tcPr>
            <w:tcW w:w="535" w:type="dxa"/>
          </w:tcPr>
          <w:p w:rsidR="00C34C04" w:rsidRDefault="003F5FF7">
            <w:pPr>
              <w:pStyle w:val="TableParagraph"/>
              <w:spacing w:line="223" w:lineRule="exact"/>
              <w:ind w:left="211"/>
              <w:rPr>
                <w:b/>
              </w:rPr>
            </w:pPr>
            <w:r>
              <w:rPr>
                <w:b/>
                <w:spacing w:val="-5"/>
              </w:rPr>
              <w:t>33</w:t>
            </w:r>
          </w:p>
        </w:tc>
        <w:tc>
          <w:tcPr>
            <w:tcW w:w="2713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30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</w:tr>
      <w:tr w:rsidR="00C34C04">
        <w:trPr>
          <w:trHeight w:val="332"/>
        </w:trPr>
        <w:tc>
          <w:tcPr>
            <w:tcW w:w="535" w:type="dxa"/>
          </w:tcPr>
          <w:p w:rsidR="00C34C04" w:rsidRDefault="003F5FF7">
            <w:pPr>
              <w:pStyle w:val="TableParagraph"/>
              <w:spacing w:line="223" w:lineRule="exact"/>
              <w:ind w:left="211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2713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30" w:type="dxa"/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</w:tr>
      <w:tr w:rsidR="00C34C04">
        <w:trPr>
          <w:trHeight w:val="354"/>
        </w:trPr>
        <w:tc>
          <w:tcPr>
            <w:tcW w:w="535" w:type="dxa"/>
            <w:tcBorders>
              <w:bottom w:val="nil"/>
            </w:tcBorders>
          </w:tcPr>
          <w:p w:rsidR="00C34C04" w:rsidRDefault="003F5FF7">
            <w:pPr>
              <w:pStyle w:val="TableParagraph"/>
              <w:spacing w:line="224" w:lineRule="exact"/>
              <w:ind w:left="211"/>
              <w:rPr>
                <w:b/>
              </w:rPr>
            </w:pPr>
            <w:r>
              <w:rPr>
                <w:b/>
                <w:spacing w:val="-5"/>
              </w:rPr>
              <w:t>35</w:t>
            </w:r>
          </w:p>
        </w:tc>
        <w:tc>
          <w:tcPr>
            <w:tcW w:w="2713" w:type="dxa"/>
            <w:tcBorders>
              <w:bottom w:val="nil"/>
            </w:tcBorders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  <w:tcBorders>
              <w:bottom w:val="nil"/>
            </w:tcBorders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452" w:type="dxa"/>
            <w:tcBorders>
              <w:bottom w:val="nil"/>
            </w:tcBorders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  <w:tc>
          <w:tcPr>
            <w:tcW w:w="2230" w:type="dxa"/>
            <w:tcBorders>
              <w:bottom w:val="nil"/>
            </w:tcBorders>
          </w:tcPr>
          <w:p w:rsidR="00C34C04" w:rsidRDefault="00C34C04">
            <w:pPr>
              <w:pStyle w:val="TableParagraph"/>
              <w:rPr>
                <w:sz w:val="24"/>
              </w:rPr>
            </w:pPr>
          </w:p>
        </w:tc>
      </w:tr>
    </w:tbl>
    <w:p w:rsidR="00C34C04" w:rsidRDefault="00C34C04">
      <w:pPr>
        <w:pStyle w:val="a3"/>
      </w:pPr>
    </w:p>
    <w:p w:rsidR="00C34C04" w:rsidRDefault="00C34C04">
      <w:pPr>
        <w:pStyle w:val="a3"/>
      </w:pPr>
    </w:p>
    <w:p w:rsidR="00C34C04" w:rsidRDefault="00C34C04">
      <w:pPr>
        <w:pStyle w:val="a3"/>
        <w:spacing w:before="226"/>
      </w:pPr>
    </w:p>
    <w:p w:rsidR="00C34C04" w:rsidRDefault="003F5FF7">
      <w:pPr>
        <w:ind w:left="1752" w:right="1518"/>
        <w:jc w:val="center"/>
        <w:rPr>
          <w:rFonts w:ascii="Trebuchet MS"/>
          <w:sz w:val="19"/>
        </w:rPr>
      </w:pPr>
      <w:r>
        <w:rPr>
          <w:rFonts w:ascii="Trebuchet MS"/>
          <w:spacing w:val="-10"/>
          <w:sz w:val="19"/>
        </w:rPr>
        <w:t>5</w:t>
      </w:r>
    </w:p>
    <w:p w:rsidR="00C34C04" w:rsidRDefault="00C34C04">
      <w:pPr>
        <w:jc w:val="center"/>
        <w:rPr>
          <w:rFonts w:ascii="Trebuchet MS"/>
          <w:sz w:val="19"/>
        </w:rPr>
        <w:sectPr w:rsidR="00C34C04">
          <w:pgSz w:w="11900" w:h="16840"/>
          <w:pgMar w:top="720" w:right="283" w:bottom="280" w:left="566" w:header="720" w:footer="720" w:gutter="0"/>
          <w:cols w:space="720"/>
        </w:sectPr>
      </w:pPr>
    </w:p>
    <w:p w:rsidR="00C34C04" w:rsidRDefault="003F5FF7">
      <w:pPr>
        <w:spacing w:before="63"/>
        <w:ind w:left="1070"/>
        <w:rPr>
          <w:b/>
          <w:sz w:val="26"/>
        </w:rPr>
      </w:pPr>
      <w:r>
        <w:rPr>
          <w:b/>
          <w:sz w:val="26"/>
        </w:rPr>
        <w:lastRenderedPageBreak/>
        <w:t>Порядок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утилизация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пищевых</w:t>
      </w:r>
      <w:r>
        <w:rPr>
          <w:b/>
          <w:spacing w:val="-4"/>
          <w:sz w:val="26"/>
        </w:rPr>
        <w:t xml:space="preserve"> </w:t>
      </w:r>
      <w:r>
        <w:rPr>
          <w:b/>
          <w:spacing w:val="-2"/>
          <w:sz w:val="26"/>
        </w:rPr>
        <w:t>отходов</w:t>
      </w:r>
    </w:p>
    <w:p w:rsidR="00C34C04" w:rsidRDefault="00C34C04">
      <w:pPr>
        <w:pStyle w:val="a3"/>
        <w:spacing w:before="33"/>
        <w:rPr>
          <w:b/>
          <w:sz w:val="26"/>
        </w:rPr>
      </w:pPr>
    </w:p>
    <w:p w:rsidR="00C34C04" w:rsidRDefault="003F5FF7">
      <w:pPr>
        <w:pStyle w:val="a3"/>
        <w:spacing w:line="242" w:lineRule="auto"/>
        <w:ind w:left="61" w:right="345"/>
        <w:jc w:val="both"/>
      </w:pPr>
      <w:r>
        <w:t>Денатурация пищевых отходов осуществляется в помещении цеха сырой продукции пищеблока следующим образом:</w:t>
      </w:r>
    </w:p>
    <w:p w:rsidR="00C34C04" w:rsidRDefault="003F5FF7">
      <w:pPr>
        <w:pStyle w:val="a4"/>
        <w:numPr>
          <w:ilvl w:val="1"/>
          <w:numId w:val="1"/>
        </w:numPr>
        <w:tabs>
          <w:tab w:val="left" w:pos="1562"/>
        </w:tabs>
        <w:spacing w:before="120" w:line="223" w:lineRule="auto"/>
        <w:ind w:left="1562" w:right="339"/>
        <w:rPr>
          <w:sz w:val="28"/>
        </w:rPr>
      </w:pPr>
      <w:r>
        <w:rPr>
          <w:sz w:val="28"/>
        </w:rPr>
        <w:t>Пищевые отходы, образующиеся в процессе приготовления пищи на пищеблоке (твердые пищевые отходы - кости от рыбы, мяса, кусочки овощей, остатки круп и др.), собираются в полимерный пакет, помещенный в ведро.</w:t>
      </w:r>
    </w:p>
    <w:p w:rsidR="00C34C04" w:rsidRDefault="003F5FF7">
      <w:pPr>
        <w:pStyle w:val="a3"/>
        <w:spacing w:before="95"/>
        <w:ind w:left="61"/>
        <w:jc w:val="both"/>
      </w:pPr>
      <w:r>
        <w:rPr>
          <w:u w:val="single"/>
        </w:rPr>
        <w:t>Обильно</w:t>
      </w:r>
      <w:r>
        <w:rPr>
          <w:spacing w:val="-1"/>
          <w:u w:val="single"/>
        </w:rPr>
        <w:t xml:space="preserve"> </w:t>
      </w:r>
      <w:r>
        <w:rPr>
          <w:u w:val="single"/>
        </w:rPr>
        <w:t>орошаются</w:t>
      </w:r>
      <w:r>
        <w:rPr>
          <w:spacing w:val="-3"/>
          <w:u w:val="single"/>
        </w:rPr>
        <w:t xml:space="preserve"> </w:t>
      </w:r>
      <w:r>
        <w:rPr>
          <w:u w:val="single"/>
        </w:rPr>
        <w:t>10% раствором</w:t>
      </w:r>
      <w:r>
        <w:rPr>
          <w:spacing w:val="-1"/>
          <w:u w:val="single"/>
        </w:rPr>
        <w:t xml:space="preserve"> </w:t>
      </w:r>
      <w:r>
        <w:rPr>
          <w:u w:val="single"/>
        </w:rPr>
        <w:t>белизны (100гр</w:t>
      </w:r>
      <w:r>
        <w:rPr>
          <w:spacing w:val="-1"/>
          <w:u w:val="single"/>
        </w:rPr>
        <w:t xml:space="preserve"> </w:t>
      </w:r>
      <w:r>
        <w:rPr>
          <w:u w:val="single"/>
        </w:rPr>
        <w:t>белизны</w:t>
      </w:r>
      <w:r>
        <w:rPr>
          <w:spacing w:val="-1"/>
          <w:u w:val="single"/>
        </w:rPr>
        <w:t xml:space="preserve"> </w:t>
      </w:r>
      <w:r>
        <w:rPr>
          <w:u w:val="single"/>
        </w:rPr>
        <w:t xml:space="preserve">на 1 литр </w:t>
      </w:r>
      <w:r>
        <w:rPr>
          <w:spacing w:val="-2"/>
          <w:u w:val="single"/>
        </w:rPr>
        <w:t>воды).</w:t>
      </w:r>
    </w:p>
    <w:p w:rsidR="00C34C04" w:rsidRDefault="003F5FF7">
      <w:pPr>
        <w:pStyle w:val="a4"/>
        <w:numPr>
          <w:ilvl w:val="1"/>
          <w:numId w:val="1"/>
        </w:numPr>
        <w:tabs>
          <w:tab w:val="left" w:pos="1562"/>
        </w:tabs>
        <w:spacing w:before="93" w:line="225" w:lineRule="auto"/>
        <w:ind w:left="1562" w:right="342"/>
        <w:rPr>
          <w:sz w:val="28"/>
        </w:rPr>
      </w:pPr>
      <w:r>
        <w:rPr>
          <w:sz w:val="28"/>
        </w:rPr>
        <w:t>Полимерный пакет с денатурированными пищевыми отходами плотно закрывается (завязывается) и помещается (выбрасывается) в контейнер для ТБО на территории Учреждения.</w:t>
      </w:r>
    </w:p>
    <w:p w:rsidR="00C34C04" w:rsidRDefault="003F5FF7">
      <w:pPr>
        <w:pStyle w:val="a4"/>
        <w:numPr>
          <w:ilvl w:val="1"/>
          <w:numId w:val="1"/>
        </w:numPr>
        <w:tabs>
          <w:tab w:val="left" w:pos="1562"/>
        </w:tabs>
        <w:spacing w:before="272" w:line="232" w:lineRule="auto"/>
        <w:ind w:left="61" w:right="344" w:firstLine="1140"/>
        <w:jc w:val="left"/>
        <w:rPr>
          <w:sz w:val="28"/>
        </w:rPr>
      </w:pPr>
      <w:r>
        <w:rPr>
          <w:sz w:val="28"/>
        </w:rPr>
        <w:t xml:space="preserve">Денатурация пищевых отходов проводится 1 раз в день - после обеда. </w:t>
      </w:r>
      <w:r>
        <w:rPr>
          <w:sz w:val="28"/>
        </w:rPr>
        <w:t>Ответственным лицам за утилизацию быть в спецодежде: поварской колпак, поварской костюм, фартук.</w:t>
      </w:r>
    </w:p>
    <w:p w:rsidR="00C34C04" w:rsidRDefault="003F5FF7">
      <w:pPr>
        <w:pStyle w:val="a3"/>
        <w:spacing w:before="51"/>
        <w:ind w:left="61"/>
      </w:pPr>
      <w:r>
        <w:t>Ответственный</w:t>
      </w:r>
      <w:r>
        <w:rPr>
          <w:spacing w:val="-6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утилизацию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повар</w:t>
      </w:r>
      <w:r>
        <w:rPr>
          <w:spacing w:val="-4"/>
        </w:rPr>
        <w:t xml:space="preserve"> </w:t>
      </w:r>
      <w:r>
        <w:t>рабочей</w:t>
      </w:r>
      <w:r>
        <w:rPr>
          <w:spacing w:val="-4"/>
        </w:rPr>
        <w:t xml:space="preserve"> </w:t>
      </w:r>
      <w:r>
        <w:rPr>
          <w:spacing w:val="-2"/>
        </w:rPr>
        <w:t>смены.</w:t>
      </w:r>
    </w:p>
    <w:sectPr w:rsidR="00C34C04">
      <w:pgSz w:w="11900" w:h="16840"/>
      <w:pgMar w:top="700" w:right="283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A44DA"/>
    <w:multiLevelType w:val="hybridMultilevel"/>
    <w:tmpl w:val="698825A4"/>
    <w:lvl w:ilvl="0" w:tplc="86643BC6">
      <w:numFmt w:val="bullet"/>
      <w:lvlText w:val="-"/>
      <w:lvlJc w:val="left"/>
      <w:pPr>
        <w:ind w:left="646" w:hanging="305"/>
      </w:pPr>
      <w:rPr>
        <w:rFonts w:ascii="Times New Roman" w:eastAsia="Times New Roman" w:hAnsi="Times New Roman" w:cs="Times New Roman" w:hint="default"/>
        <w:spacing w:val="0"/>
        <w:w w:val="78"/>
        <w:lang w:val="ru-RU" w:eastAsia="en-US" w:bidi="ar-SA"/>
      </w:rPr>
    </w:lvl>
    <w:lvl w:ilvl="1" w:tplc="7C2C2B08">
      <w:numFmt w:val="bullet"/>
      <w:lvlText w:val=""/>
      <w:lvlJc w:val="left"/>
      <w:pPr>
        <w:ind w:left="21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18F26748">
      <w:numFmt w:val="bullet"/>
      <w:lvlText w:val="•"/>
      <w:lvlJc w:val="left"/>
      <w:pPr>
        <w:ind w:left="2140" w:hanging="360"/>
      </w:pPr>
      <w:rPr>
        <w:rFonts w:hint="default"/>
        <w:lang w:val="ru-RU" w:eastAsia="en-US" w:bidi="ar-SA"/>
      </w:rPr>
    </w:lvl>
    <w:lvl w:ilvl="3" w:tplc="97E23DAC">
      <w:numFmt w:val="bullet"/>
      <w:lvlText w:val="•"/>
      <w:lvlJc w:val="left"/>
      <w:pPr>
        <w:ind w:left="3253" w:hanging="360"/>
      </w:pPr>
      <w:rPr>
        <w:rFonts w:hint="default"/>
        <w:lang w:val="ru-RU" w:eastAsia="en-US" w:bidi="ar-SA"/>
      </w:rPr>
    </w:lvl>
    <w:lvl w:ilvl="4" w:tplc="65D2C0E2">
      <w:numFmt w:val="bullet"/>
      <w:lvlText w:val="•"/>
      <w:lvlJc w:val="left"/>
      <w:pPr>
        <w:ind w:left="4367" w:hanging="360"/>
      </w:pPr>
      <w:rPr>
        <w:rFonts w:hint="default"/>
        <w:lang w:val="ru-RU" w:eastAsia="en-US" w:bidi="ar-SA"/>
      </w:rPr>
    </w:lvl>
    <w:lvl w:ilvl="5" w:tplc="1A1AE188">
      <w:numFmt w:val="bullet"/>
      <w:lvlText w:val="•"/>
      <w:lvlJc w:val="left"/>
      <w:pPr>
        <w:ind w:left="5481" w:hanging="360"/>
      </w:pPr>
      <w:rPr>
        <w:rFonts w:hint="default"/>
        <w:lang w:val="ru-RU" w:eastAsia="en-US" w:bidi="ar-SA"/>
      </w:rPr>
    </w:lvl>
    <w:lvl w:ilvl="6" w:tplc="D0AA829E">
      <w:numFmt w:val="bullet"/>
      <w:lvlText w:val="•"/>
      <w:lvlJc w:val="left"/>
      <w:pPr>
        <w:ind w:left="6595" w:hanging="360"/>
      </w:pPr>
      <w:rPr>
        <w:rFonts w:hint="default"/>
        <w:lang w:val="ru-RU" w:eastAsia="en-US" w:bidi="ar-SA"/>
      </w:rPr>
    </w:lvl>
    <w:lvl w:ilvl="7" w:tplc="54AA6CC6">
      <w:numFmt w:val="bullet"/>
      <w:lvlText w:val="•"/>
      <w:lvlJc w:val="left"/>
      <w:pPr>
        <w:ind w:left="7709" w:hanging="360"/>
      </w:pPr>
      <w:rPr>
        <w:rFonts w:hint="default"/>
        <w:lang w:val="ru-RU" w:eastAsia="en-US" w:bidi="ar-SA"/>
      </w:rPr>
    </w:lvl>
    <w:lvl w:ilvl="8" w:tplc="54141AE2">
      <w:numFmt w:val="bullet"/>
      <w:lvlText w:val="•"/>
      <w:lvlJc w:val="left"/>
      <w:pPr>
        <w:ind w:left="8823" w:hanging="360"/>
      </w:pPr>
      <w:rPr>
        <w:rFonts w:hint="default"/>
        <w:lang w:val="ru-RU" w:eastAsia="en-US" w:bidi="ar-SA"/>
      </w:rPr>
    </w:lvl>
  </w:abstractNum>
  <w:abstractNum w:abstractNumId="1">
    <w:nsid w:val="50DA1469"/>
    <w:multiLevelType w:val="hybridMultilevel"/>
    <w:tmpl w:val="57F4912C"/>
    <w:lvl w:ilvl="0" w:tplc="F19A44B0">
      <w:start w:val="1"/>
      <w:numFmt w:val="upperRoman"/>
      <w:lvlText w:val="%1."/>
      <w:lvlJc w:val="left"/>
      <w:pPr>
        <w:ind w:left="4484" w:hanging="234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6A721B72">
      <w:numFmt w:val="bullet"/>
      <w:lvlText w:val="•"/>
      <w:lvlJc w:val="left"/>
      <w:pPr>
        <w:ind w:left="5137" w:hanging="234"/>
      </w:pPr>
      <w:rPr>
        <w:rFonts w:hint="default"/>
        <w:lang w:val="ru-RU" w:eastAsia="en-US" w:bidi="ar-SA"/>
      </w:rPr>
    </w:lvl>
    <w:lvl w:ilvl="2" w:tplc="4EC65F14">
      <w:numFmt w:val="bullet"/>
      <w:lvlText w:val="•"/>
      <w:lvlJc w:val="left"/>
      <w:pPr>
        <w:ind w:left="5794" w:hanging="234"/>
      </w:pPr>
      <w:rPr>
        <w:rFonts w:hint="default"/>
        <w:lang w:val="ru-RU" w:eastAsia="en-US" w:bidi="ar-SA"/>
      </w:rPr>
    </w:lvl>
    <w:lvl w:ilvl="3" w:tplc="E2B03726">
      <w:numFmt w:val="bullet"/>
      <w:lvlText w:val="•"/>
      <w:lvlJc w:val="left"/>
      <w:pPr>
        <w:ind w:left="6451" w:hanging="234"/>
      </w:pPr>
      <w:rPr>
        <w:rFonts w:hint="default"/>
        <w:lang w:val="ru-RU" w:eastAsia="en-US" w:bidi="ar-SA"/>
      </w:rPr>
    </w:lvl>
    <w:lvl w:ilvl="4" w:tplc="11763E46">
      <w:numFmt w:val="bullet"/>
      <w:lvlText w:val="•"/>
      <w:lvlJc w:val="left"/>
      <w:pPr>
        <w:ind w:left="7108" w:hanging="234"/>
      </w:pPr>
      <w:rPr>
        <w:rFonts w:hint="default"/>
        <w:lang w:val="ru-RU" w:eastAsia="en-US" w:bidi="ar-SA"/>
      </w:rPr>
    </w:lvl>
    <w:lvl w:ilvl="5" w:tplc="7F58D974">
      <w:numFmt w:val="bullet"/>
      <w:lvlText w:val="•"/>
      <w:lvlJc w:val="left"/>
      <w:pPr>
        <w:ind w:left="7765" w:hanging="234"/>
      </w:pPr>
      <w:rPr>
        <w:rFonts w:hint="default"/>
        <w:lang w:val="ru-RU" w:eastAsia="en-US" w:bidi="ar-SA"/>
      </w:rPr>
    </w:lvl>
    <w:lvl w:ilvl="6" w:tplc="E4F29CF8">
      <w:numFmt w:val="bullet"/>
      <w:lvlText w:val="•"/>
      <w:lvlJc w:val="left"/>
      <w:pPr>
        <w:ind w:left="8422" w:hanging="234"/>
      </w:pPr>
      <w:rPr>
        <w:rFonts w:hint="default"/>
        <w:lang w:val="ru-RU" w:eastAsia="en-US" w:bidi="ar-SA"/>
      </w:rPr>
    </w:lvl>
    <w:lvl w:ilvl="7" w:tplc="6366D57E">
      <w:numFmt w:val="bullet"/>
      <w:lvlText w:val="•"/>
      <w:lvlJc w:val="left"/>
      <w:pPr>
        <w:ind w:left="9079" w:hanging="234"/>
      </w:pPr>
      <w:rPr>
        <w:rFonts w:hint="default"/>
        <w:lang w:val="ru-RU" w:eastAsia="en-US" w:bidi="ar-SA"/>
      </w:rPr>
    </w:lvl>
    <w:lvl w:ilvl="8" w:tplc="BE9037EC">
      <w:numFmt w:val="bullet"/>
      <w:lvlText w:val="•"/>
      <w:lvlJc w:val="left"/>
      <w:pPr>
        <w:ind w:left="9736" w:hanging="23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34C04"/>
    <w:rsid w:val="003F5FF7"/>
    <w:rsid w:val="005A4D5D"/>
    <w:rsid w:val="00C34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4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4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5A4D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4D5D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4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4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5A4D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4D5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1204</Words>
  <Characters>6869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</dc:creator>
  <cp:lastModifiedBy>Alena</cp:lastModifiedBy>
  <cp:revision>3</cp:revision>
  <cp:lastPrinted>2026-04-22T11:55:00Z</cp:lastPrinted>
  <dcterms:created xsi:type="dcterms:W3CDTF">2026-04-22T11:49:00Z</dcterms:created>
  <dcterms:modified xsi:type="dcterms:W3CDTF">2026-04-22T12:03:00Z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2026-04-15T00:00:00Z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2026-04-22T00:00:00Z</vt:filetime>
  </property>
  <property fmtid="{D5CDD505-2E9C-101B-9397-08002B2CF9AE}" pid="6" name="Producer">
    <vt:lpwstr>Microsoft® Word 2010</vt:lpwstr>
  </property>
</Properties>
</file>